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2FBA" w14:textId="752E91C6" w:rsidR="00D077E9" w:rsidRPr="0052037B" w:rsidRDefault="00BA3A36" w:rsidP="00D70D02">
      <w:pPr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251EA137" wp14:editId="67ED150E">
            <wp:simplePos x="0" y="0"/>
            <wp:positionH relativeFrom="column">
              <wp:posOffset>-2337435</wp:posOffset>
            </wp:positionH>
            <wp:positionV relativeFrom="page">
              <wp:posOffset>9525</wp:posOffset>
            </wp:positionV>
            <wp:extent cx="10637520" cy="6667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A07DE" wp14:editId="169B4AAC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矩形 3" descr="封面上文本的白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2851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7DE" id="矩形 3" o:spid="_x0000_s1026" alt="封面上文本的白色矩形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23CB2851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52037B" w14:paraId="272AEC60" w14:textId="77777777" w:rsidTr="00F63CA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EBA4A0" w14:textId="77777777" w:rsidR="00D077E9" w:rsidRPr="0052037B" w:rsidRDefault="00D077E9" w:rsidP="00F63CA0">
            <w:pPr>
              <w:rPr>
                <w:noProof/>
              </w:rPr>
            </w:pPr>
            <w:r w:rsidRPr="0052037B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19C8B51" wp14:editId="60AC01B7">
                      <wp:extent cx="3528695" cy="1781175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81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7DA65A" w14:textId="77777777" w:rsidR="004E3B7E" w:rsidRPr="004E3B7E" w:rsidRDefault="004E3B7E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30"/>
                                      <w:szCs w:val="30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2F50ABB" w14:textId="31822978" w:rsidR="00D077E9" w:rsidRPr="003942D1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42D1">
                                    <w:rPr>
                                      <w:rFonts w:hint="eastAsia"/>
                                      <w:color w:val="34ABA2" w:themeColor="accent6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技术规格书</w:t>
                                  </w:r>
                                </w:p>
                                <w:p w14:paraId="5DA95A0F" w14:textId="0A0BFC2E" w:rsidR="00D077E9" w:rsidRPr="005613F8" w:rsidRDefault="00653679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613F8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SeDTU</w:t>
                                  </w:r>
                                  <w:r w:rsidR="00310057" w:rsidRPr="005613F8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  <w:r w:rsidR="004041A6" w:rsidRPr="005613F8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9040E8" w:rsidRPr="005613F8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5613F8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数据</w:t>
                                  </w:r>
                                  <w:r w:rsidR="005613F8">
                                    <w:rPr>
                                      <w:rFonts w:hint="eastAsia"/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终端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9C8B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7" type="#_x0000_t202" style="width:277.8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YzGwIAADQ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" filled="f" stroked="f" strokeweight=".5pt">
                      <v:textbox>
                        <w:txbxContent>
                          <w:p w14:paraId="697DA65A" w14:textId="77777777" w:rsidR="004E3B7E" w:rsidRPr="004E3B7E" w:rsidRDefault="004E3B7E" w:rsidP="00D077E9">
                            <w:pPr>
                              <w:pStyle w:val="a8"/>
                              <w:rPr>
                                <w:color w:val="34ABA2" w:themeColor="accent6"/>
                                <w:sz w:val="30"/>
                                <w:szCs w:val="30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F50ABB" w14:textId="31822978" w:rsidR="00D077E9" w:rsidRPr="003942D1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D1">
                              <w:rPr>
                                <w:rFonts w:hint="eastAsia"/>
                                <w:color w:val="34ABA2" w:themeColor="accent6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技术规格书</w:t>
                            </w:r>
                          </w:p>
                          <w:p w14:paraId="5DA95A0F" w14:textId="0A0BFC2E" w:rsidR="00D077E9" w:rsidRPr="005613F8" w:rsidRDefault="00653679" w:rsidP="00D077E9">
                            <w:pPr>
                              <w:pStyle w:val="a8"/>
                              <w:rPr>
                                <w:color w:val="34ABA2" w:themeColor="accent6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13F8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SeDTU</w:t>
                            </w:r>
                            <w:r w:rsidR="00310057" w:rsidRPr="005613F8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4041A6" w:rsidRPr="005613F8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9040E8" w:rsidRPr="005613F8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5613F8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数据</w:t>
                            </w:r>
                            <w:r w:rsidR="005613F8"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终端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6174E7D" w14:textId="77777777" w:rsidR="00D077E9" w:rsidRPr="003942D1" w:rsidRDefault="00D077E9" w:rsidP="00F63CA0">
            <w:pPr>
              <w:rPr>
                <w:noProof/>
                <w:color w:val="00B0F0"/>
              </w:rPr>
            </w:pPr>
            <w:r w:rsidRPr="003942D1">
              <w:rPr>
                <w:rFonts w:hint="eastAsia"/>
                <w:noProof/>
                <w:color w:val="00B0F0"/>
                <w:lang w:val="zh-CN" w:bidi="zh-CN"/>
              </w:rPr>
              <mc:AlternateContent>
                <mc:Choice Requires="wps">
                  <w:drawing>
                    <wp:inline distT="0" distB="0" distL="0" distR="0" wp14:anchorId="266615D3" wp14:editId="32FF7EAA">
                      <wp:extent cx="1390918" cy="0"/>
                      <wp:effectExtent l="0" t="19050" r="19050" b="19050"/>
                      <wp:docPr id="5" name="直接连接符​​(S)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EE657E" id="直接连接符​​(S) 5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" strokecolor="#34aba2 [32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52037B" w14:paraId="0115B67D" w14:textId="77777777" w:rsidTr="00F63CA0">
        <w:trPr>
          <w:trHeight w:val="725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BAE5FC" w14:textId="658CF519" w:rsidR="00D077E9" w:rsidRPr="0052037B" w:rsidRDefault="009040E8" w:rsidP="00F63C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3ADB3" wp14:editId="27589373">
                  <wp:extent cx="3267075" cy="3404977"/>
                  <wp:effectExtent l="0" t="0" r="0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009" cy="341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RPr="0052037B" w14:paraId="29AE9BBD" w14:textId="77777777" w:rsidTr="00F63CA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  <w:noProof/>
              </w:rPr>
              <w:id w:val="1080870105"/>
              <w:placeholder>
                <w:docPart w:val="C3428413A4484F73B45C5597A257B8DD"/>
              </w:placeholder>
              <w15:appearance w15:val="hidden"/>
            </w:sdtPr>
            <w:sdtEndPr>
              <w:rPr>
                <w:color w:val="34ABA2" w:themeColor="accent6"/>
              </w:rPr>
            </w:sdtEndPr>
            <w:sdtContent>
              <w:p w14:paraId="390686E4" w14:textId="302E9F3D" w:rsidR="00D077E9" w:rsidRPr="003942D1" w:rsidRDefault="009040E8" w:rsidP="00F63CA0">
                <w:pPr>
                  <w:rPr>
                    <w:noProof/>
                    <w:color w:val="34ABA2" w:themeColor="accent6"/>
                  </w:rPr>
                </w:pPr>
                <w:r w:rsidRPr="003942D1">
                  <w:rPr>
                    <w:rStyle w:val="ab"/>
                    <w:rFonts w:hint="eastAsia"/>
                    <w:b w:val="0"/>
                    <w:noProof/>
                    <w:color w:val="34ABA2" w:themeColor="accent6"/>
                    <w:sz w:val="30"/>
                    <w:szCs w:val="30"/>
                    <w:lang w:val="zh-CN" w:bidi="zh-CN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版本号: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V</w:t>
                </w:r>
                <w:r w:rsidR="00FF4EF0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2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.</w:t>
                </w:r>
                <w:r w:rsidR="00FF4EF0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0</w:t>
                </w:r>
              </w:p>
            </w:sdtContent>
          </w:sdt>
          <w:p w14:paraId="4A71BC7C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  <w:r w:rsidRPr="003942D1">
              <w:rPr>
                <w:rFonts w:hint="eastAsia"/>
                <w:noProof/>
                <w:color w:val="34ABA2" w:themeColor="accent6"/>
                <w:sz w:val="10"/>
                <w:szCs w:val="10"/>
                <w:lang w:val="zh-CN" w:bidi="zh-CN"/>
              </w:rPr>
              <mc:AlternateContent>
                <mc:Choice Requires="wps">
                  <w:drawing>
                    <wp:inline distT="0" distB="0" distL="0" distR="0" wp14:anchorId="41CA7370" wp14:editId="0EAB1D32">
                      <wp:extent cx="1493949" cy="0"/>
                      <wp:effectExtent l="0" t="19050" r="30480" b="19050"/>
                      <wp:docPr id="6" name="直接连接符 6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DE39E8" id="直接连接符 6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" strokecolor="#34aba2 [3209]" strokeweight="3pt">
                      <w10:anchorlock/>
                    </v:line>
                  </w:pict>
                </mc:Fallback>
              </mc:AlternateContent>
            </w:r>
          </w:p>
          <w:p w14:paraId="0858B652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4E571006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7D0EA4C5" w14:textId="1498D9B2" w:rsidR="00D077E9" w:rsidRPr="003942D1" w:rsidRDefault="00000000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sdt>
              <w:sdtPr>
                <w:rPr>
                  <w:rFonts w:hint="eastAsia"/>
                  <w:noProof/>
                  <w:color w:val="34ABA2" w:themeColor="accent6"/>
                </w:rPr>
                <w:id w:val="-1740469667"/>
                <w:placeholder>
                  <w:docPart w:val="525F8D2269B346E5A9CF4EDEA875A64C"/>
                </w:placeholder>
                <w15:appearance w15:val="hidden"/>
              </w:sdtPr>
              <w:sdtEndPr>
                <w:rPr>
                  <w14:textFill>
                    <w14:gradFill>
                      <w14:gsLst>
                        <w14:gs w14:pos="0">
                          <w14:schemeClr w14:val="accent6"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accent6"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accent6">
                            <w14:shade w14:val="100000"/>
                            <w14:satMod w14:val="11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sdtEndPr>
              <w:sdtContent>
                <w:r w:rsidR="009040E8" w:rsidRPr="003942D1">
                  <w:rPr>
                    <w:rFonts w:hint="eastAsia"/>
                    <w:noProof/>
                    <w:color w:val="34ABA2" w:themeColor="accent6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厦门星创易联科技有限公司</w:t>
                </w:r>
              </w:sdtContent>
            </w:sdt>
          </w:p>
          <w:p w14:paraId="35D41DAA" w14:textId="21333A4F" w:rsidR="00D077E9" w:rsidRPr="003942D1" w:rsidRDefault="009040E8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3E8A">
              <w:rPr>
                <w:rFonts w:hint="eastAsia"/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www</w:t>
            </w:r>
            <w:r w:rsidRPr="00F83E8A">
              <w:rPr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.key-iot.com</w:t>
            </w:r>
          </w:p>
          <w:p w14:paraId="2582E597" w14:textId="77777777" w:rsidR="00D077E9" w:rsidRPr="0052037B" w:rsidRDefault="00D077E9" w:rsidP="00F63CA0">
            <w:pPr>
              <w:rPr>
                <w:noProof/>
                <w:sz w:val="10"/>
                <w:szCs w:val="10"/>
              </w:rPr>
            </w:pPr>
          </w:p>
        </w:tc>
      </w:tr>
    </w:tbl>
    <w:p w14:paraId="2A9958E2" w14:textId="70DEDF87" w:rsidR="00D077E9" w:rsidRPr="0052037B" w:rsidRDefault="00AB02A7">
      <w:pPr>
        <w:spacing w:after="200"/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61312" behindDoc="0" locked="0" layoutInCell="1" allowOverlap="1" wp14:anchorId="477B89D3" wp14:editId="1A6B57D0">
            <wp:simplePos x="0" y="0"/>
            <wp:positionH relativeFrom="column">
              <wp:posOffset>5368388</wp:posOffset>
            </wp:positionH>
            <wp:positionV relativeFrom="paragraph">
              <wp:posOffset>7571740</wp:posOffset>
            </wp:positionV>
            <wp:extent cx="643890" cy="643890"/>
            <wp:effectExtent l="0" t="0" r="3810" b="3810"/>
            <wp:wrapNone/>
            <wp:docPr id="12" name="图形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BBDF9C" wp14:editId="3F7E186C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矩形 2" descr="彩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D6548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DF9C" id="矩形 2" o:spid="_x0000_s1028" alt="彩色矩形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7AD6548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7F3AAEB" w14:textId="004A5ECC" w:rsidR="00D077E9" w:rsidRPr="003942D1" w:rsidRDefault="009040E8" w:rsidP="00D077E9">
      <w:pPr>
        <w:pStyle w:val="1"/>
        <w:rPr>
          <w:noProof/>
          <w:color w:val="34ABA2" w:themeColor="accent6"/>
        </w:rPr>
      </w:pPr>
      <w:r w:rsidRPr="003942D1">
        <w:rPr>
          <w:rFonts w:hint="eastAsia"/>
          <w:noProof/>
          <w:color w:val="34ABA2" w:themeColor="accent6"/>
          <w:lang w:val="zh-CN" w:bidi="zh-CN"/>
        </w:rPr>
        <w:lastRenderedPageBreak/>
        <w:t>产品概述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52037B" w14:paraId="7F59BC6E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hint="eastAsia"/>
                <w:noProof/>
              </w:rPr>
              <w:id w:val="1660650702"/>
              <w:placeholder>
                <w:docPart w:val="F2981056D57E4901853E219162533A3C"/>
              </w:placeholder>
              <w15:appearance w15:val="hidden"/>
            </w:sdtPr>
            <w:sdtContent>
              <w:p w14:paraId="7B9ED317" w14:textId="77777777" w:rsidR="00EB1EB3" w:rsidRPr="00EB1EB3" w:rsidRDefault="00EB1EB3" w:rsidP="00EB1EB3">
                <w:pPr>
                  <w:pStyle w:val="af3"/>
                  <w:ind w:firstLineChars="200" w:firstLine="560"/>
                  <w:rPr>
                    <w:color w:val="auto"/>
                    <w:sz w:val="24"/>
                    <w:szCs w:val="24"/>
                    <w:lang w:val="zh-CN"/>
                  </w:rPr>
                </w:pP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SeDTU200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系列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4G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工业级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DTU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是一款工业级无线数据终端产品，以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LTE 4G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无线网络为承载网，为工业用户提供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TCP/IP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之上的无线数据传输通道，功能上完成远程控制站串口设备和中心控制系统间的无线数据通信，使远程工业现场控制得以实现。</w:t>
                </w:r>
              </w:p>
              <w:p w14:paraId="6A6FE76B" w14:textId="16E54715" w:rsidR="00DF027C" w:rsidRPr="00653679" w:rsidRDefault="00EB1EB3" w:rsidP="00EB1EB3">
                <w:pPr>
                  <w:pStyle w:val="af3"/>
                  <w:ind w:firstLineChars="200" w:firstLine="480"/>
                  <w:rPr>
                    <w:rFonts w:ascii="FZLTHKGBK10" w:hAnsi="FZLTHKGBK10" w:hint="eastAsia"/>
                    <w:color w:val="595959"/>
                    <w:szCs w:val="21"/>
                  </w:rPr>
                </w:pP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DTU200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采用高性能的工业级的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MCU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主控芯片，并搭载嵌入式实时操作系统，为客户提供稳定可靠的运行系统。同时提供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RS232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和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RS485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接口，可直接连接串口设备，实现数据透明传输功能。支持本地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PC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端配置工具、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AT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指令配置和</w:t>
                </w:r>
                <w:r w:rsidRPr="00EB1EB3">
                  <w:rPr>
                    <w:color w:val="auto"/>
                    <w:sz w:val="24"/>
                    <w:szCs w:val="24"/>
                    <w:lang w:val="zh-CN"/>
                  </w:rPr>
                  <w:t>TCP/IP</w:t>
                </w:r>
                <w:r w:rsidRPr="00EB1EB3">
                  <w:rPr>
                    <w:rFonts w:hint="eastAsia"/>
                    <w:color w:val="auto"/>
                    <w:sz w:val="24"/>
                    <w:szCs w:val="24"/>
                    <w:lang w:val="zh-CN"/>
                  </w:rPr>
                  <w:t>远程配置等多种配置和管理方式，简化了现场施工及后期维护的难度，大幅提升施工效率，降低系统运营的整体成本，从而使客户真正体验到无线通信的便捷。</w:t>
                </w:r>
              </w:p>
            </w:sdtContent>
          </w:sdt>
          <w:p w14:paraId="07C4C781" w14:textId="6C4883C7" w:rsidR="00D06730" w:rsidRPr="003942D1" w:rsidRDefault="00D06730" w:rsidP="00D06730">
            <w:pPr>
              <w:pStyle w:val="1"/>
              <w:rPr>
                <w:noProof/>
                <w:color w:val="34ABA2" w:themeColor="accent6"/>
              </w:rPr>
            </w:pPr>
            <w:r w:rsidRPr="003942D1">
              <w:rPr>
                <w:rFonts w:hint="eastAsia"/>
                <w:noProof/>
                <w:color w:val="34ABA2" w:themeColor="accent6"/>
                <w:lang w:val="zh-CN" w:bidi="zh-CN"/>
              </w:rPr>
              <w:t>产品特点</w:t>
            </w:r>
          </w:p>
          <w:p w14:paraId="4F1A74E4" w14:textId="63667EEA" w:rsidR="007E73A0" w:rsidRPr="007E73A0" w:rsidRDefault="00EC6D6F" w:rsidP="007E73A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</w:t>
            </w:r>
            <w:r w:rsidR="001A0673"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持</w:t>
            </w:r>
            <w:r w:rsidR="001A0673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1FC826" wp14:editId="544E3E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45085" cy="45085"/>
                      <wp:effectExtent l="0" t="0" r="12065" b="12065"/>
                      <wp:wrapNone/>
                      <wp:docPr id="15" name="流程图: 接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68FD4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5" o:spid="_x0000_s1026" type="#_x0000_t120" style="position:absolute;left:0;text-align:left;margin-left:0;margin-top:9.85pt;width:3.55pt;height: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dS9JM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1A0673" w:rsidRPr="009D74B4">
              <w:rPr>
                <w:noProof/>
                <w:color w:val="auto"/>
                <w:sz w:val="24"/>
                <w:szCs w:val="24"/>
              </w:rPr>
              <w:t>LTE</w:t>
            </w:r>
            <w:r w:rsidR="001A0673">
              <w:rPr>
                <w:noProof/>
                <w:color w:val="auto"/>
                <w:sz w:val="24"/>
                <w:szCs w:val="24"/>
              </w:rPr>
              <w:t xml:space="preserve"> </w:t>
            </w:r>
            <w:r w:rsidR="001A0673" w:rsidRPr="009D74B4">
              <w:rPr>
                <w:rFonts w:hint="eastAsia"/>
                <w:noProof/>
                <w:color w:val="auto"/>
                <w:sz w:val="24"/>
                <w:szCs w:val="24"/>
              </w:rPr>
              <w:t>4</w:t>
            </w:r>
            <w:r w:rsidR="001A0673" w:rsidRPr="009D74B4">
              <w:rPr>
                <w:noProof/>
                <w:color w:val="auto"/>
                <w:sz w:val="24"/>
                <w:szCs w:val="24"/>
              </w:rPr>
              <w:t>G CAT4</w:t>
            </w:r>
            <w:r w:rsidR="001A0673">
              <w:rPr>
                <w:rFonts w:hint="eastAsia"/>
                <w:noProof/>
                <w:color w:val="auto"/>
                <w:sz w:val="24"/>
                <w:szCs w:val="24"/>
              </w:rPr>
              <w:t>/</w:t>
            </w:r>
            <w:r w:rsidR="001A0673">
              <w:rPr>
                <w:noProof/>
                <w:color w:val="auto"/>
                <w:sz w:val="24"/>
                <w:szCs w:val="24"/>
              </w:rPr>
              <w:t>CAT1/NB</w:t>
            </w:r>
          </w:p>
          <w:p w14:paraId="27EF560F" w14:textId="41CAA9EA" w:rsidR="007E73A0" w:rsidRPr="007E73A0" w:rsidRDefault="009368F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4E3DD6" wp14:editId="162849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102870</wp:posOffset>
                      </wp:positionV>
                      <wp:extent cx="45085" cy="45085"/>
                      <wp:effectExtent l="0" t="0" r="12065" b="12065"/>
                      <wp:wrapNone/>
                      <wp:docPr id="24" name="流程图: 接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92A20" id="流程图: 接点 24" o:spid="_x0000_s1026" type="#_x0000_t120" style="position:absolute;left:0;text-align:left;margin-left:0;margin-top:8.1pt;width:3.5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Fr2zz9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EC6D6F"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EB1EB3" w:rsidRPr="009E62F0">
              <w:rPr>
                <w:rFonts w:hint="eastAsia"/>
                <w:noProof/>
                <w:color w:val="auto"/>
                <w:sz w:val="24"/>
                <w:szCs w:val="24"/>
              </w:rPr>
              <w:t>A</w:t>
            </w:r>
            <w:r w:rsidR="00EB1EB3" w:rsidRPr="009E62F0">
              <w:rPr>
                <w:noProof/>
                <w:color w:val="auto"/>
                <w:sz w:val="24"/>
                <w:szCs w:val="24"/>
              </w:rPr>
              <w:t>PN/VPDN</w:t>
            </w:r>
          </w:p>
          <w:p w14:paraId="7562750D" w14:textId="74E4B8A2" w:rsidR="009E62F0" w:rsidRDefault="009E62F0" w:rsidP="009368F2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3B7A30" wp14:editId="2206BA6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9" name="流程图: 接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959B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9" o:spid="_x0000_s1026" type="#_x0000_t120" style="position:absolute;left:0;text-align:left;margin-left:.25pt;margin-top:7.85pt;width:3.5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支持串口软件升级和远程维护</w:t>
            </w:r>
          </w:p>
          <w:p w14:paraId="14E98648" w14:textId="058C0E0D" w:rsidR="009E62F0" w:rsidRPr="009E62F0" w:rsidRDefault="009E62F0" w:rsidP="009E62F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CD9F3A5" wp14:editId="1064D1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16" name="流程图: 接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B5713" id="流程图: 接点 16" o:spid="_x0000_s1026" type="#_x0000_t120" style="position:absolute;left:0;text-align:left;margin-left:0;margin-top:7.85pt;width:3.55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izZ7P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根据域名和</w:t>
            </w:r>
            <w:r w:rsidRPr="00905859">
              <w:rPr>
                <w:rFonts w:hint="eastAsia"/>
                <w:noProof/>
                <w:color w:val="auto"/>
                <w:sz w:val="24"/>
                <w:szCs w:val="24"/>
              </w:rPr>
              <w:t>I</w:t>
            </w:r>
            <w:r w:rsidRPr="00905859">
              <w:rPr>
                <w:noProof/>
                <w:color w:val="auto"/>
                <w:sz w:val="24"/>
                <w:szCs w:val="24"/>
              </w:rPr>
              <w:t>P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地址访问中心</w:t>
            </w:r>
          </w:p>
          <w:p w14:paraId="588318FF" w14:textId="6903AB1D" w:rsidR="009E62F0" w:rsidRDefault="009E62F0" w:rsidP="009E62F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B113F4" wp14:editId="1299B7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96520</wp:posOffset>
                      </wp:positionV>
                      <wp:extent cx="45085" cy="45085"/>
                      <wp:effectExtent l="0" t="0" r="12065" b="12065"/>
                      <wp:wrapNone/>
                      <wp:docPr id="17" name="流程图: 接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4148C" id="流程图: 接点 17" o:spid="_x0000_s1026" type="#_x0000_t120" style="position:absolute;left:0;text-align:left;margin-left:0;margin-top:7.6pt;width:3.55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bgH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双数据中心备份传输及多数据中心同步传输</w:t>
            </w:r>
          </w:p>
          <w:p w14:paraId="15FF41AB" w14:textId="4CC85FAF" w:rsidR="009E62F0" w:rsidRPr="009E62F0" w:rsidRDefault="009379BE" w:rsidP="009E62F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3EE43B" wp14:editId="70977CD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109220</wp:posOffset>
                      </wp:positionV>
                      <wp:extent cx="45085" cy="45085"/>
                      <wp:effectExtent l="0" t="0" r="12065" b="12065"/>
                      <wp:wrapNone/>
                      <wp:docPr id="4" name="流程图: 接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9A51E" id="流程图: 接点 4" o:spid="_x0000_s1026" type="#_x0000_t120" style="position:absolute;left:0;text-align:left;margin-left:.25pt;margin-top:8.6pt;width:3.55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e1/B7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="009E62F0">
              <w:rPr>
                <w:rFonts w:hint="eastAsia"/>
                <w:color w:val="auto"/>
                <w:sz w:val="24"/>
                <w:szCs w:val="24"/>
              </w:rPr>
              <w:t>内嵌标准的T</w:t>
            </w:r>
            <w:r w:rsidR="009E62F0">
              <w:rPr>
                <w:color w:val="auto"/>
                <w:sz w:val="24"/>
                <w:szCs w:val="24"/>
              </w:rPr>
              <w:t>CP/IP</w:t>
            </w:r>
            <w:r w:rsidR="009E62F0">
              <w:rPr>
                <w:rFonts w:hint="eastAsia"/>
                <w:color w:val="auto"/>
                <w:sz w:val="24"/>
                <w:szCs w:val="24"/>
              </w:rPr>
              <w:t>协议</w:t>
            </w:r>
            <w:r w:rsidRPr="009379BE">
              <w:rPr>
                <w:rFonts w:hint="eastAsia"/>
                <w:color w:val="auto"/>
                <w:sz w:val="24"/>
                <w:szCs w:val="24"/>
              </w:rPr>
              <w:t>栈</w:t>
            </w:r>
            <w:r>
              <w:rPr>
                <w:rFonts w:hint="eastAsia"/>
                <w:color w:val="auto"/>
                <w:sz w:val="24"/>
                <w:szCs w:val="24"/>
              </w:rPr>
              <w:t>，支持透明数据传输</w:t>
            </w:r>
          </w:p>
          <w:p w14:paraId="59834CF8" w14:textId="3E0BA8D9" w:rsidR="009E62F0" w:rsidRPr="009E62F0" w:rsidRDefault="009E62F0" w:rsidP="009E62F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59817C" wp14:editId="08C9652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7" name="流程图: 接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D0942" id="流程图: 接点 7" o:spid="_x0000_s1026" type="#_x0000_t120" style="position:absolute;left:0;text-align:left;margin-left:.25pt;margin-top:7.85pt;width:3.5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支持本地串口配置、升级、支持云平台远程管理、升级、配置</w:t>
            </w:r>
          </w:p>
          <w:p w14:paraId="53781FF3" w14:textId="6059525D" w:rsidR="009E62F0" w:rsidRDefault="009E62F0" w:rsidP="009E62F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C91E79" wp14:editId="69A2DA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4" name="流程图: 接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F4500" id="流程图: 接点 14" o:spid="_x0000_s1026" type="#_x0000_t120" style="position:absolute;left:0;text-align:left;margin-left:0;margin-top:9.4pt;width:3.55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提供标准R</w:t>
            </w:r>
            <w:r>
              <w:rPr>
                <w:color w:val="auto"/>
                <w:sz w:val="24"/>
                <w:szCs w:val="24"/>
              </w:rPr>
              <w:t>S232</w:t>
            </w:r>
            <w:r>
              <w:rPr>
                <w:rFonts w:hint="eastAsia"/>
                <w:color w:val="auto"/>
                <w:sz w:val="24"/>
                <w:szCs w:val="24"/>
              </w:rPr>
              <w:t>和 R</w:t>
            </w:r>
            <w:r>
              <w:rPr>
                <w:color w:val="auto"/>
                <w:sz w:val="24"/>
                <w:szCs w:val="24"/>
              </w:rPr>
              <w:t>S485</w:t>
            </w:r>
            <w:r>
              <w:rPr>
                <w:rFonts w:hint="eastAsia"/>
                <w:color w:val="auto"/>
                <w:sz w:val="24"/>
                <w:szCs w:val="24"/>
              </w:rPr>
              <w:t>(或R</w:t>
            </w:r>
            <w:r>
              <w:rPr>
                <w:color w:val="auto"/>
                <w:sz w:val="24"/>
                <w:szCs w:val="24"/>
              </w:rPr>
              <w:t>S</w:t>
            </w:r>
            <w:r>
              <w:rPr>
                <w:rFonts w:hint="eastAsia"/>
                <w:color w:val="auto"/>
                <w:sz w:val="24"/>
                <w:szCs w:val="24"/>
              </w:rPr>
              <w:t>422</w:t>
            </w:r>
            <w:r>
              <w:rPr>
                <w:color w:val="auto"/>
                <w:sz w:val="24"/>
                <w:szCs w:val="24"/>
              </w:rPr>
              <w:t>)</w:t>
            </w:r>
            <w:r>
              <w:rPr>
                <w:rFonts w:hint="eastAsia"/>
                <w:color w:val="auto"/>
                <w:sz w:val="24"/>
                <w:szCs w:val="24"/>
              </w:rPr>
              <w:t>接口，可直接连接串口设备</w:t>
            </w:r>
          </w:p>
          <w:p w14:paraId="7F2D6479" w14:textId="1C63BBC9" w:rsidR="00280300" w:rsidRDefault="00280300" w:rsidP="0028030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B74818D" wp14:editId="0F9AC0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9" name="流程图: 接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0C941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9" o:spid="_x0000_s1026" type="#_x0000_t120" style="position:absolute;left:0;text-align:left;margin-left:0;margin-top:9.4pt;width:3.55pt;height: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支持M</w:t>
            </w:r>
            <w:r>
              <w:rPr>
                <w:color w:val="auto"/>
                <w:sz w:val="24"/>
                <w:szCs w:val="24"/>
              </w:rPr>
              <w:t>QTT</w:t>
            </w:r>
            <w:r>
              <w:rPr>
                <w:rFonts w:hint="eastAsia"/>
                <w:color w:val="auto"/>
                <w:sz w:val="24"/>
                <w:szCs w:val="24"/>
              </w:rPr>
              <w:t>、H</w:t>
            </w:r>
            <w:r>
              <w:rPr>
                <w:color w:val="auto"/>
                <w:sz w:val="24"/>
                <w:szCs w:val="24"/>
              </w:rPr>
              <w:t>J212</w:t>
            </w:r>
            <w:r>
              <w:rPr>
                <w:rFonts w:hint="eastAsia"/>
                <w:color w:val="auto"/>
                <w:sz w:val="24"/>
                <w:szCs w:val="24"/>
              </w:rPr>
              <w:t>、M</w:t>
            </w:r>
            <w:r>
              <w:rPr>
                <w:color w:val="auto"/>
                <w:sz w:val="24"/>
                <w:szCs w:val="24"/>
              </w:rPr>
              <w:t>odbus</w:t>
            </w:r>
            <w:r>
              <w:rPr>
                <w:rFonts w:hint="eastAsia"/>
                <w:color w:val="auto"/>
                <w:sz w:val="24"/>
                <w:szCs w:val="24"/>
              </w:rPr>
              <w:t>等多协议转换</w:t>
            </w:r>
          </w:p>
          <w:p w14:paraId="451A381A" w14:textId="7879537B" w:rsidR="00280300" w:rsidRDefault="00280300" w:rsidP="0028030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9E719AF" wp14:editId="51D119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21" name="流程图: 接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66B1D" id="流程图: 接点 21" o:spid="_x0000_s1026" type="#_x0000_t120" style="position:absolute;left:0;text-align:left;margin-left:0;margin-top:9.4pt;width:3.55pt;height:3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支持主动数据轮询采集上报功能</w:t>
            </w:r>
          </w:p>
          <w:p w14:paraId="329463F6" w14:textId="7013B636" w:rsidR="00280300" w:rsidRPr="009E62F0" w:rsidRDefault="00280300" w:rsidP="0028030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1CB94CF" wp14:editId="7A1884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22" name="流程图: 接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C1F7C" id="流程图: 接点 22" o:spid="_x0000_s1026" type="#_x0000_t120" style="position:absolute;left:0;text-align:left;margin-left:0;margin-top:9.4pt;width:3.55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支持双D</w:t>
            </w:r>
            <w:r>
              <w:rPr>
                <w:color w:val="auto"/>
                <w:sz w:val="24"/>
                <w:szCs w:val="24"/>
              </w:rPr>
              <w:t>TU</w:t>
            </w:r>
            <w:r>
              <w:rPr>
                <w:rFonts w:hint="eastAsia"/>
                <w:color w:val="auto"/>
                <w:sz w:val="24"/>
                <w:szCs w:val="24"/>
              </w:rPr>
              <w:t>功能</w:t>
            </w:r>
          </w:p>
          <w:p w14:paraId="61847BF6" w14:textId="77777777" w:rsidR="00280300" w:rsidRPr="00280300" w:rsidRDefault="00280300" w:rsidP="00280300">
            <w:pPr>
              <w:pStyle w:val="af3"/>
              <w:spacing w:line="360" w:lineRule="auto"/>
              <w:rPr>
                <w:color w:val="auto"/>
                <w:sz w:val="24"/>
                <w:szCs w:val="24"/>
              </w:rPr>
            </w:pPr>
          </w:p>
          <w:p w14:paraId="3927C0BF" w14:textId="77777777" w:rsidR="00280300" w:rsidRPr="00280300" w:rsidRDefault="00280300" w:rsidP="00280300">
            <w:pPr>
              <w:pStyle w:val="af3"/>
              <w:spacing w:line="360" w:lineRule="auto"/>
              <w:rPr>
                <w:color w:val="auto"/>
                <w:sz w:val="24"/>
                <w:szCs w:val="24"/>
              </w:rPr>
            </w:pPr>
          </w:p>
          <w:p w14:paraId="13355064" w14:textId="4DE56B74" w:rsidR="00AB29B2" w:rsidRPr="00CB2A58" w:rsidRDefault="00AB29B2" w:rsidP="00DF027C">
            <w:pPr>
              <w:pStyle w:val="af3"/>
              <w:rPr>
                <w:noProof/>
                <w:sz w:val="24"/>
                <w:szCs w:val="24"/>
              </w:rPr>
            </w:pPr>
          </w:p>
        </w:tc>
      </w:tr>
    </w:tbl>
    <w:p w14:paraId="12B0903C" w14:textId="229F91D2" w:rsidR="00AB02A7" w:rsidRDefault="00AB02A7" w:rsidP="00F63CA0">
      <w:pPr>
        <w:rPr>
          <w:noProof/>
        </w:rPr>
      </w:pPr>
    </w:p>
    <w:p w14:paraId="003D5952" w14:textId="67358081" w:rsidR="001F357F" w:rsidRPr="003942D1" w:rsidRDefault="001F357F" w:rsidP="001F357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拓扑图</w:t>
      </w:r>
    </w:p>
    <w:p w14:paraId="5EA9F78F" w14:textId="0A91E169" w:rsidR="009368F2" w:rsidRDefault="009D74B4" w:rsidP="00F63CA0">
      <w:pPr>
        <w:rPr>
          <w:noProof/>
        </w:rPr>
      </w:pPr>
      <w:r>
        <w:rPr>
          <w:noProof/>
        </w:rPr>
        <w:drawing>
          <wp:inline distT="0" distB="0" distL="0" distR="0" wp14:anchorId="37BB295B" wp14:editId="7E19C53C">
            <wp:extent cx="6562725" cy="31252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32" cy="31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75F" w14:textId="112EFD02" w:rsidR="009368F2" w:rsidRDefault="009368F2" w:rsidP="00F63CA0">
      <w:pPr>
        <w:rPr>
          <w:noProof/>
        </w:rPr>
      </w:pPr>
    </w:p>
    <w:p w14:paraId="590ED3C5" w14:textId="43B05CD6" w:rsidR="009368F2" w:rsidRPr="003942D1" w:rsidRDefault="009368F2" w:rsidP="009368F2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技术参数</w:t>
      </w:r>
    </w:p>
    <w:tbl>
      <w:tblPr>
        <w:tblStyle w:val="47"/>
        <w:tblW w:w="5934" w:type="pct"/>
        <w:tblInd w:w="-993" w:type="dxa"/>
        <w:tblLook w:val="04A0" w:firstRow="1" w:lastRow="0" w:firstColumn="1" w:lastColumn="0" w:noHBand="0" w:noVBand="1"/>
      </w:tblPr>
      <w:tblGrid>
        <w:gridCol w:w="4256"/>
        <w:gridCol w:w="138"/>
        <w:gridCol w:w="7514"/>
      </w:tblGrid>
      <w:tr w:rsidR="00B96267" w:rsidRPr="003B4805" w14:paraId="1234F97F" w14:textId="77777777" w:rsidTr="00647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365A5B96" w14:textId="3A6BF0F1" w:rsidR="00B96267" w:rsidRPr="00315863" w:rsidRDefault="00647D65" w:rsidP="00647D65">
            <w:pPr>
              <w:ind w:leftChars="-662" w:left="-1854"/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noProof/>
                <w:color w:val="FFFFFF" w:themeColor="background1"/>
                <w:sz w:val="24"/>
                <w:szCs w:val="24"/>
              </w:rPr>
              <w:t xml:space="preserve">                         </w:t>
            </w:r>
            <w:r w:rsidR="00B96267"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硬件性能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13E75E1C" w14:textId="09E87843" w:rsidR="00B96267" w:rsidRPr="00315863" w:rsidRDefault="00B96267" w:rsidP="00923ECE">
            <w:pPr>
              <w:ind w:leftChars="-662" w:left="-18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280300" w:rsidRPr="003B4805" w14:paraId="7146FC5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747E3A5" w14:textId="77BB6D3F" w:rsidR="00280300" w:rsidRPr="003B4805" w:rsidRDefault="00280300" w:rsidP="00280300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noProof/>
                <w:color w:val="auto"/>
                <w:sz w:val="21"/>
                <w:szCs w:val="21"/>
              </w:rPr>
              <w:t>CPU</w:t>
            </w:r>
          </w:p>
        </w:tc>
        <w:tc>
          <w:tcPr>
            <w:tcW w:w="3213" w:type="pct"/>
            <w:gridSpan w:val="2"/>
          </w:tcPr>
          <w:p w14:paraId="33869DBC" w14:textId="78716AA0" w:rsidR="00280300" w:rsidRPr="003B4805" w:rsidRDefault="00280300" w:rsidP="002803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工业级16/32位通信处理器</w:t>
            </w:r>
          </w:p>
        </w:tc>
      </w:tr>
      <w:tr w:rsidR="00280300" w:rsidRPr="003B4805" w14:paraId="536A62CF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4F6DEC" w14:textId="5D7805A8" w:rsidR="00280300" w:rsidRPr="003B4805" w:rsidRDefault="00280300" w:rsidP="00280300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网络支持</w:t>
            </w:r>
          </w:p>
        </w:tc>
        <w:tc>
          <w:tcPr>
            <w:tcW w:w="3213" w:type="pct"/>
            <w:gridSpan w:val="2"/>
          </w:tcPr>
          <w:p w14:paraId="2338C1AA" w14:textId="5BB1BF6D" w:rsidR="00280300" w:rsidRPr="003B4805" w:rsidRDefault="00280300" w:rsidP="00280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工业级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、支持七模全网，支持N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B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</w:p>
        </w:tc>
      </w:tr>
      <w:tr w:rsidR="00B96267" w:rsidRPr="003B4805" w14:paraId="1F302954" w14:textId="77777777" w:rsidTr="002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7CA5AF2" w14:textId="77777777" w:rsidR="00B96267" w:rsidRPr="00315863" w:rsidRDefault="00B96267" w:rsidP="00647D65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接口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7C22A1B6" w14:textId="169E73BA" w:rsidR="00B96267" w:rsidRPr="00315863" w:rsidRDefault="00B96267" w:rsidP="007A3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4646DFD3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AE3BA8" w14:textId="47D2BD78" w:rsidR="00923ECE" w:rsidRPr="007A30EE" w:rsidRDefault="002A1CC2" w:rsidP="002A1CC2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串</w:t>
            </w:r>
            <w:r w:rsidR="003B4805" w:rsidRPr="007A30EE"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153CBE16" w14:textId="0B5D2D1B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1 个 RS232 和 1 个 RS485</w:t>
            </w:r>
            <w:r w:rsidR="009379BE">
              <w:rPr>
                <w:color w:val="auto"/>
                <w:sz w:val="21"/>
                <w:szCs w:val="21"/>
              </w:rPr>
              <w:t>(</w:t>
            </w:r>
            <w:r w:rsidR="009379BE">
              <w:rPr>
                <w:rFonts w:hint="eastAsia"/>
                <w:color w:val="auto"/>
                <w:sz w:val="21"/>
                <w:szCs w:val="21"/>
              </w:rPr>
              <w:t>或R</w:t>
            </w:r>
            <w:r w:rsidR="009379BE">
              <w:rPr>
                <w:color w:val="auto"/>
                <w:sz w:val="21"/>
                <w:szCs w:val="21"/>
              </w:rPr>
              <w:t>S</w:t>
            </w:r>
            <w:r w:rsidR="009379BE">
              <w:rPr>
                <w:rFonts w:hint="eastAsia"/>
                <w:color w:val="auto"/>
                <w:sz w:val="21"/>
                <w:szCs w:val="21"/>
              </w:rPr>
              <w:t>422</w:t>
            </w:r>
            <w:r w:rsidR="009379BE">
              <w:rPr>
                <w:color w:val="auto"/>
                <w:sz w:val="21"/>
                <w:szCs w:val="21"/>
              </w:rPr>
              <w:t>)</w:t>
            </w: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 接口，内置 15KV ESD 保护，</w:t>
            </w:r>
          </w:p>
          <w:p w14:paraId="56551101" w14:textId="24DAE0D1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串口参数如下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数据位：5、6、7、8 位 </w:t>
            </w:r>
          </w:p>
          <w:p w14:paraId="187A4A5A" w14:textId="60F923F0" w:rsidR="002A1CC2" w:rsidRPr="002A1CC2" w:rsidRDefault="002A1CC2" w:rsidP="002A1CC2">
            <w:pPr>
              <w:pStyle w:val="af3"/>
              <w:ind w:firstLineChars="750" w:firstLine="15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停止位：1、2 位 </w:t>
            </w:r>
          </w:p>
          <w:p w14:paraId="26832342" w14:textId="6BC19503" w:rsidR="002A1CC2" w:rsidRPr="002A1CC2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校验：无校验、偶校验、奇校验</w:t>
            </w:r>
          </w:p>
          <w:p w14:paraId="190C7F79" w14:textId="1D5406DB" w:rsidR="00923ECE" w:rsidRPr="007A30EE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串口速率：</w:t>
            </w:r>
            <w:r w:rsidR="009379BE">
              <w:rPr>
                <w:rFonts w:hint="eastAsia"/>
                <w:color w:val="auto"/>
                <w:sz w:val="21"/>
                <w:szCs w:val="21"/>
              </w:rPr>
              <w:t>3</w:t>
            </w:r>
            <w:r w:rsidRPr="002A1CC2">
              <w:rPr>
                <w:rFonts w:hint="eastAsia"/>
                <w:color w:val="auto"/>
                <w:sz w:val="21"/>
                <w:szCs w:val="21"/>
              </w:rPr>
              <w:t>00~230400bits/s</w:t>
            </w:r>
          </w:p>
        </w:tc>
      </w:tr>
      <w:tr w:rsidR="00BC75C5" w:rsidRPr="003B4805" w14:paraId="1897C009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DE52E5" w14:textId="44C60E21" w:rsidR="00BC75C5" w:rsidRPr="007A30EE" w:rsidRDefault="002A1CC2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指示灯</w:t>
            </w:r>
          </w:p>
        </w:tc>
        <w:tc>
          <w:tcPr>
            <w:tcW w:w="3213" w:type="pct"/>
            <w:gridSpan w:val="2"/>
          </w:tcPr>
          <w:p w14:paraId="6B1ED329" w14:textId="13D94A8F" w:rsidR="00BC75C5" w:rsidRPr="007A30EE" w:rsidRDefault="002A1CC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1个P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WR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灯，1个A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CT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灯，1个Oline灯</w:t>
            </w:r>
          </w:p>
        </w:tc>
      </w:tr>
      <w:tr w:rsidR="00923ECE" w:rsidRPr="003B4805" w14:paraId="1446295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80588D5" w14:textId="7FB6C97B" w:rsidR="00923ECE" w:rsidRPr="007A30EE" w:rsidRDefault="003B4805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S</w:t>
            </w:r>
            <w:r w:rsidRPr="007A30EE">
              <w:rPr>
                <w:noProof/>
                <w:color w:val="auto"/>
                <w:sz w:val="21"/>
                <w:szCs w:val="21"/>
              </w:rPr>
              <w:t>IM</w:t>
            </w: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卡接口</w:t>
            </w:r>
          </w:p>
        </w:tc>
        <w:tc>
          <w:tcPr>
            <w:tcW w:w="3213" w:type="pct"/>
            <w:gridSpan w:val="2"/>
          </w:tcPr>
          <w:p w14:paraId="2E0031D1" w14:textId="49348EBD" w:rsidR="00923ECE" w:rsidRPr="007A30EE" w:rsidRDefault="00BC75C5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个(抽屉式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S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卡座，支持1.8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V/3V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的S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</w:t>
            </w:r>
            <w:r w:rsidR="009379B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，内置15</w:t>
            </w:r>
            <w:r w:rsidR="009379BE">
              <w:rPr>
                <w:b w:val="0"/>
                <w:bCs/>
                <w:noProof/>
                <w:color w:val="auto"/>
                <w:sz w:val="21"/>
                <w:szCs w:val="21"/>
              </w:rPr>
              <w:t>KV</w:t>
            </w:r>
            <w:r w:rsidR="009379B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·</w:t>
            </w:r>
            <w:r w:rsidR="009379BE">
              <w:rPr>
                <w:b w:val="0"/>
                <w:bCs/>
                <w:noProof/>
                <w:color w:val="auto"/>
                <w:sz w:val="21"/>
                <w:szCs w:val="21"/>
              </w:rPr>
              <w:t>ESD</w:t>
            </w:r>
            <w:r w:rsidR="009379B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3B4805" w:rsidRPr="003B4805" w14:paraId="237BC997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0E2633F" w14:textId="77A91AF6" w:rsidR="003B4805" w:rsidRPr="007A30EE" w:rsidRDefault="003B4805" w:rsidP="002A1CC2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天线接口</w:t>
            </w:r>
          </w:p>
        </w:tc>
        <w:tc>
          <w:tcPr>
            <w:tcW w:w="3213" w:type="pct"/>
            <w:gridSpan w:val="2"/>
          </w:tcPr>
          <w:p w14:paraId="3885B4FA" w14:textId="3393992D" w:rsidR="002A1CC2" w:rsidRPr="002A1CC2" w:rsidRDefault="00CC6E7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天线，</w:t>
            </w:r>
            <w:r w:rsidR="00816F04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阻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抗50欧，S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MA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阴头</w:t>
            </w:r>
            <w:r w:rsidR="00921B3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5506187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ED16F50" w14:textId="285D56D1" w:rsidR="00923ECE" w:rsidRPr="007A30EE" w:rsidRDefault="00CC6E7D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7141E9AE" w14:textId="374D19E8" w:rsidR="00923ECE" w:rsidRPr="007A30EE" w:rsidRDefault="00280300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端子电源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，内置电源反相保护和过压保护</w:t>
            </w:r>
          </w:p>
        </w:tc>
      </w:tr>
      <w:tr w:rsidR="00B96267" w:rsidRPr="003B4805" w14:paraId="5B03FDD9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44F4956C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供电特征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20D4AEC" w14:textId="62C544FD" w:rsidR="00B96267" w:rsidRPr="00315863" w:rsidRDefault="00B96267" w:rsidP="00647D65">
            <w:pPr>
              <w:ind w:leftChars="-38" w:left="-10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34346744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32E6438" w14:textId="58D22FC9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032A4D60" w14:textId="00B082AA" w:rsidR="00923ECE" w:rsidRPr="00235042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外置电源适配器(</w:t>
            </w:r>
            <w:r w:rsidR="00921B33">
              <w:rPr>
                <w:b w:val="0"/>
                <w:bCs/>
                <w:noProof/>
                <w:color w:val="auto"/>
                <w:sz w:val="21"/>
                <w:szCs w:val="21"/>
              </w:rPr>
              <w:t>DC</w:t>
            </w:r>
            <w:r w:rsidR="00921B3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·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9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V </w:t>
            </w:r>
            <w:r w:rsidR="00AF4896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A)</w:t>
            </w:r>
          </w:p>
        </w:tc>
      </w:tr>
      <w:tr w:rsidR="00923ECE" w:rsidRPr="003B4805" w14:paraId="2EF0329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96A5F36" w14:textId="10C5142D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工作电压</w:t>
            </w:r>
          </w:p>
        </w:tc>
        <w:tc>
          <w:tcPr>
            <w:tcW w:w="3213" w:type="pct"/>
            <w:gridSpan w:val="2"/>
          </w:tcPr>
          <w:p w14:paraId="232DC268" w14:textId="4901AFA2" w:rsidR="00923ECE" w:rsidRPr="00235042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宽电源输入D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C  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~36V</w:t>
            </w:r>
          </w:p>
        </w:tc>
      </w:tr>
      <w:tr w:rsidR="00923ECE" w:rsidRPr="003B4805" w14:paraId="3BACF892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FD1C2E4" w14:textId="1180696C" w:rsidR="00923ECE" w:rsidRPr="00235042" w:rsidRDefault="00921B33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通信电流</w:t>
            </w:r>
          </w:p>
        </w:tc>
        <w:tc>
          <w:tcPr>
            <w:tcW w:w="3213" w:type="pct"/>
            <w:gridSpan w:val="2"/>
          </w:tcPr>
          <w:p w14:paraId="4EEC730F" w14:textId="6552B1F3" w:rsidR="00923ECE" w:rsidRPr="00235042" w:rsidRDefault="00921B33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＜</w:t>
            </w:r>
            <w:r w:rsidR="00280300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280300">
              <w:rPr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0mA·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(12V)</w:t>
            </w:r>
          </w:p>
        </w:tc>
      </w:tr>
      <w:tr w:rsidR="00B96267" w:rsidRPr="003B4805" w14:paraId="3491E960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2724475D" w14:textId="77777777" w:rsidR="00B96267" w:rsidRPr="00315863" w:rsidRDefault="00B96267" w:rsidP="00647D65">
            <w:pPr>
              <w:ind w:rightChars="571" w:right="1599"/>
              <w:jc w:val="right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lastRenderedPageBreak/>
              <w:t>工作条件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62B0922F" w14:textId="4C95BA98" w:rsidR="00B96267" w:rsidRPr="00315863" w:rsidRDefault="00B96267" w:rsidP="006F4E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0601B45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CB2E1DD" w14:textId="2593F6FB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工作温度</w:t>
            </w:r>
          </w:p>
        </w:tc>
        <w:tc>
          <w:tcPr>
            <w:tcW w:w="3213" w:type="pct"/>
            <w:gridSpan w:val="2"/>
          </w:tcPr>
          <w:p w14:paraId="301D9797" w14:textId="7773CA14" w:rsidR="00923ECE" w:rsidRPr="005C5C69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35~+75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31~+167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EE7D53B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A703C95" w14:textId="63D6B41E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存储温度</w:t>
            </w:r>
          </w:p>
        </w:tc>
        <w:tc>
          <w:tcPr>
            <w:tcW w:w="3213" w:type="pct"/>
            <w:gridSpan w:val="2"/>
          </w:tcPr>
          <w:p w14:paraId="04087D66" w14:textId="7E72C556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~+1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85℉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B58CBFA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EEC436E" w14:textId="0CC94DEA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工作湿度</w:t>
            </w:r>
          </w:p>
        </w:tc>
        <w:tc>
          <w:tcPr>
            <w:tcW w:w="3213" w:type="pct"/>
            <w:gridSpan w:val="2"/>
          </w:tcPr>
          <w:p w14:paraId="4FD48AFD" w14:textId="4C74CC14" w:rsidR="00923ECE" w:rsidRPr="005C5C69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5%~95%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无</w:t>
            </w:r>
            <w:r w:rsidR="005C5C69"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凝结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199771A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89635E0" w14:textId="00E90E15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设备通风</w:t>
            </w:r>
          </w:p>
        </w:tc>
        <w:tc>
          <w:tcPr>
            <w:tcW w:w="3213" w:type="pct"/>
            <w:gridSpan w:val="2"/>
          </w:tcPr>
          <w:p w14:paraId="14293E99" w14:textId="7FF9E4C8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自然散热、无噪音</w:t>
            </w:r>
          </w:p>
        </w:tc>
      </w:tr>
      <w:tr w:rsidR="00B96267" w:rsidRPr="003B4805" w14:paraId="2400B21E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2D9A9EA5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物理特征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90B87C3" w14:textId="56D11189" w:rsidR="00B96267" w:rsidRPr="00315863" w:rsidRDefault="00B96267" w:rsidP="006F4E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2CCA196B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9BDF181" w14:textId="7403EA70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机箱</w:t>
            </w:r>
          </w:p>
        </w:tc>
        <w:tc>
          <w:tcPr>
            <w:tcW w:w="3213" w:type="pct"/>
            <w:gridSpan w:val="2"/>
          </w:tcPr>
          <w:p w14:paraId="4BD984A5" w14:textId="7BB4633C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全金属机箱</w:t>
            </w:r>
            <w:r w:rsidR="00605DC6"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</w:t>
            </w:r>
          </w:p>
        </w:tc>
      </w:tr>
      <w:tr w:rsidR="00923ECE" w:rsidRPr="003B4805" w14:paraId="79DD2D7E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03DE2A7" w14:textId="22EDF57E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外形尺寸</w:t>
            </w:r>
          </w:p>
        </w:tc>
        <w:tc>
          <w:tcPr>
            <w:tcW w:w="3213" w:type="pct"/>
            <w:gridSpan w:val="2"/>
          </w:tcPr>
          <w:p w14:paraId="2B449C50" w14:textId="05833EEE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长*宽*高 </w:t>
            </w:r>
            <w:r w:rsidR="00921B33">
              <w:rPr>
                <w:b w:val="0"/>
                <w:bCs/>
                <w:noProof/>
                <w:color w:val="auto"/>
                <w:sz w:val="21"/>
                <w:szCs w:val="21"/>
              </w:rPr>
              <w:t>91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="00921B33">
              <w:rPr>
                <w:b w:val="0"/>
                <w:bCs/>
                <w:noProof/>
                <w:color w:val="auto"/>
                <w:sz w:val="21"/>
                <w:szCs w:val="21"/>
              </w:rPr>
              <w:t>8.5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*2</w:t>
            </w:r>
            <w:r w:rsidR="00605DC6">
              <w:rPr>
                <w:b w:val="0"/>
                <w:bCs/>
                <w:noProof/>
                <w:color w:val="auto"/>
                <w:sz w:val="21"/>
                <w:szCs w:val="21"/>
              </w:rPr>
              <w:t>2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mm（不包括天线各安装件）</w:t>
            </w:r>
          </w:p>
        </w:tc>
      </w:tr>
      <w:tr w:rsidR="00923ECE" w:rsidRPr="003B4805" w14:paraId="141B5FA9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527392E" w14:textId="4DD61246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安装方式</w:t>
            </w:r>
          </w:p>
        </w:tc>
        <w:tc>
          <w:tcPr>
            <w:tcW w:w="3213" w:type="pct"/>
            <w:gridSpan w:val="2"/>
          </w:tcPr>
          <w:p w14:paraId="25CD378F" w14:textId="2D8EB2E4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桌面平放、导轨安装、壁挂式</w:t>
            </w:r>
          </w:p>
        </w:tc>
      </w:tr>
      <w:tr w:rsidR="005C5C69" w:rsidRPr="003B4805" w14:paraId="2EF3B81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9319781" w14:textId="6A6CF95C" w:rsidR="005C5C69" w:rsidRPr="005C5C69" w:rsidRDefault="005C5C69" w:rsidP="00921B3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重量</w:t>
            </w:r>
          </w:p>
        </w:tc>
        <w:tc>
          <w:tcPr>
            <w:tcW w:w="3213" w:type="pct"/>
            <w:gridSpan w:val="2"/>
          </w:tcPr>
          <w:p w14:paraId="43888337" w14:textId="09A8A220" w:rsidR="005C5C69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净重：0.</w:t>
            </w:r>
            <w:r w:rsidR="00921B33">
              <w:rPr>
                <w:b w:val="0"/>
                <w:bCs/>
                <w:noProof/>
                <w:color w:val="auto"/>
                <w:sz w:val="21"/>
                <w:szCs w:val="21"/>
              </w:rPr>
              <w:t>205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（不包含天线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和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安装件）</w:t>
            </w:r>
          </w:p>
        </w:tc>
      </w:tr>
      <w:tr w:rsidR="00B96267" w:rsidRPr="003B4805" w14:paraId="7C7F43C7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7E2E5688" w14:textId="77777777" w:rsidR="00B96267" w:rsidRPr="00315863" w:rsidRDefault="00B96267" w:rsidP="005C5C69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设备安全性与可靠性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DD685F1" w14:textId="25B07968" w:rsidR="00B96267" w:rsidRPr="00315863" w:rsidRDefault="00B96267" w:rsidP="005C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6D3472F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9582D3E" w14:textId="6913CA0B" w:rsidR="00923ECE" w:rsidRPr="000B465D" w:rsidRDefault="000B465D" w:rsidP="00B061A4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安全与可靠性</w:t>
            </w:r>
          </w:p>
        </w:tc>
        <w:tc>
          <w:tcPr>
            <w:tcW w:w="3213" w:type="pct"/>
            <w:gridSpan w:val="2"/>
          </w:tcPr>
          <w:p w14:paraId="79687369" w14:textId="38913AB5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电源反相保护、过压保护、过流保护；以太网接口内置1.5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电磁隔离保护；R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S232/RS485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保护；S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</w:t>
            </w:r>
          </w:p>
        </w:tc>
      </w:tr>
      <w:tr w:rsidR="00923ECE" w:rsidRPr="003B4805" w14:paraId="50626C2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02C571D" w14:textId="0D29861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防护等级</w:t>
            </w:r>
          </w:p>
        </w:tc>
        <w:tc>
          <w:tcPr>
            <w:tcW w:w="3213" w:type="pct"/>
            <w:gridSpan w:val="2"/>
          </w:tcPr>
          <w:p w14:paraId="747009AE" w14:textId="7C733AD1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P30</w:t>
            </w:r>
          </w:p>
        </w:tc>
      </w:tr>
      <w:tr w:rsidR="00923ECE" w:rsidRPr="003B4805" w14:paraId="437C6B7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ADB7A2A" w14:textId="49384A04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认证</w:t>
            </w:r>
          </w:p>
        </w:tc>
        <w:tc>
          <w:tcPr>
            <w:tcW w:w="3213" w:type="pct"/>
            <w:gridSpan w:val="2"/>
          </w:tcPr>
          <w:p w14:paraId="1E9D0D9B" w14:textId="48C714A2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符合C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CC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R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ohs</w:t>
            </w:r>
          </w:p>
        </w:tc>
      </w:tr>
      <w:tr w:rsidR="00923ECE" w:rsidRPr="003B4805" w14:paraId="5D4483B6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734182B" w14:textId="0D54C62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M</w:t>
            </w:r>
            <w:r w:rsidRPr="000B465D">
              <w:rPr>
                <w:noProof/>
                <w:color w:val="auto"/>
                <w:sz w:val="21"/>
                <w:szCs w:val="21"/>
              </w:rPr>
              <w:t>TBF</w:t>
            </w:r>
          </w:p>
        </w:tc>
        <w:tc>
          <w:tcPr>
            <w:tcW w:w="3213" w:type="pct"/>
            <w:gridSpan w:val="2"/>
          </w:tcPr>
          <w:p w14:paraId="7C485370" w14:textId="3DD2B1A9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≥100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,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000小时</w:t>
            </w:r>
          </w:p>
        </w:tc>
      </w:tr>
    </w:tbl>
    <w:p w14:paraId="52ACF2DE" w14:textId="075729F3" w:rsidR="009368F2" w:rsidRDefault="009368F2" w:rsidP="00F63CA0">
      <w:pPr>
        <w:rPr>
          <w:noProof/>
        </w:rPr>
      </w:pPr>
    </w:p>
    <w:p w14:paraId="35F0F7E4" w14:textId="7862B609" w:rsidR="00EB011B" w:rsidRDefault="00EB011B" w:rsidP="00F63CA0">
      <w:pPr>
        <w:rPr>
          <w:noProof/>
        </w:rPr>
      </w:pPr>
    </w:p>
    <w:p w14:paraId="7DEE7572" w14:textId="401C921F" w:rsidR="00EB011B" w:rsidRDefault="00EB011B" w:rsidP="00F63CA0">
      <w:pPr>
        <w:rPr>
          <w:noProof/>
        </w:rPr>
      </w:pPr>
    </w:p>
    <w:p w14:paraId="231E84E8" w14:textId="64DD835C" w:rsidR="00EB011B" w:rsidRDefault="00EB011B" w:rsidP="00F63CA0">
      <w:pPr>
        <w:rPr>
          <w:noProof/>
        </w:rPr>
      </w:pPr>
    </w:p>
    <w:p w14:paraId="21053A6A" w14:textId="77777777" w:rsidR="00EB011B" w:rsidRDefault="00EB011B" w:rsidP="00F63CA0">
      <w:pPr>
        <w:rPr>
          <w:noProof/>
        </w:rPr>
      </w:pPr>
    </w:p>
    <w:p w14:paraId="7496BAC8" w14:textId="7125B995" w:rsidR="00905859" w:rsidRPr="003942D1" w:rsidRDefault="00905859" w:rsidP="00905859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产品接口</w:t>
      </w:r>
    </w:p>
    <w:p w14:paraId="2502B998" w14:textId="6816C79D" w:rsidR="00905859" w:rsidRDefault="00905859" w:rsidP="00D91408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4CF4B970" wp14:editId="62491467">
            <wp:extent cx="4749800" cy="4208499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828" cy="42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B1DD" w14:textId="3F0C06C8" w:rsidR="00CB2A58" w:rsidRPr="003942D1" w:rsidRDefault="00CB2A58" w:rsidP="00CB2A5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产品尺寸</w:t>
      </w:r>
    </w:p>
    <w:p w14:paraId="53C642C0" w14:textId="45B2C1D1" w:rsidR="00CB2A58" w:rsidRPr="0052037B" w:rsidRDefault="009379BE" w:rsidP="00D91408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77DF0EE" wp14:editId="5E6D7B61">
            <wp:extent cx="3667706" cy="32766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19" cy="32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A58" w:rsidRPr="0052037B" w:rsidSect="00AB02A7"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C651" w14:textId="77777777" w:rsidR="002758C7" w:rsidRDefault="002758C7">
      <w:r>
        <w:separator/>
      </w:r>
    </w:p>
    <w:p w14:paraId="0299DAA3" w14:textId="77777777" w:rsidR="002758C7" w:rsidRDefault="002758C7"/>
  </w:endnote>
  <w:endnote w:type="continuationSeparator" w:id="0">
    <w:p w14:paraId="3E0BA58A" w14:textId="77777777" w:rsidR="002758C7" w:rsidRDefault="002758C7">
      <w:r>
        <w:continuationSeparator/>
      </w:r>
    </w:p>
    <w:p w14:paraId="5FDA7DEA" w14:textId="77777777" w:rsidR="002758C7" w:rsidRDefault="002758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032197"/>
      <w:docPartObj>
        <w:docPartGallery w:val="Page Numbers (Bottom of Page)"/>
        <w:docPartUnique/>
      </w:docPartObj>
    </w:sdtPr>
    <w:sdtEndPr>
      <w:rPr>
        <w:b w:val="0"/>
        <w:bCs/>
        <w:sz w:val="24"/>
        <w:szCs w:val="24"/>
      </w:rPr>
    </w:sdtEndPr>
    <w:sdtContent>
      <w:p w14:paraId="33482CA8" w14:textId="12F69C81" w:rsidR="00FF4EF0" w:rsidRPr="00FF4EF0" w:rsidRDefault="00FF4EF0">
        <w:pPr>
          <w:pStyle w:val="ae"/>
          <w:jc w:val="center"/>
          <w:rPr>
            <w:b w:val="0"/>
            <w:bCs/>
            <w:sz w:val="24"/>
            <w:szCs w:val="24"/>
          </w:rPr>
        </w:pPr>
        <w:r w:rsidRPr="00FF4EF0">
          <w:rPr>
            <w:b w:val="0"/>
            <w:bCs/>
            <w:sz w:val="24"/>
            <w:szCs w:val="24"/>
          </w:rPr>
          <w:fldChar w:fldCharType="begin"/>
        </w:r>
        <w:r w:rsidRPr="00FF4EF0">
          <w:rPr>
            <w:b w:val="0"/>
            <w:bCs/>
            <w:sz w:val="24"/>
            <w:szCs w:val="24"/>
          </w:rPr>
          <w:instrText>PAGE   \* MERGEFORMAT</w:instrText>
        </w:r>
        <w:r w:rsidRPr="00FF4EF0">
          <w:rPr>
            <w:b w:val="0"/>
            <w:bCs/>
            <w:sz w:val="24"/>
            <w:szCs w:val="24"/>
          </w:rPr>
          <w:fldChar w:fldCharType="separate"/>
        </w:r>
        <w:r w:rsidRPr="00FF4EF0">
          <w:rPr>
            <w:b w:val="0"/>
            <w:bCs/>
            <w:sz w:val="24"/>
            <w:szCs w:val="24"/>
            <w:lang w:val="zh-CN"/>
          </w:rPr>
          <w:t>2</w:t>
        </w:r>
        <w:r w:rsidRPr="00FF4EF0">
          <w:rPr>
            <w:b w:val="0"/>
            <w:bCs/>
            <w:sz w:val="24"/>
            <w:szCs w:val="24"/>
          </w:rPr>
          <w:fldChar w:fldCharType="end"/>
        </w:r>
      </w:p>
    </w:sdtContent>
  </w:sdt>
  <w:p w14:paraId="462DA39F" w14:textId="3DDDD01C" w:rsidR="00DF027C" w:rsidRPr="0052037B" w:rsidRDefault="00FF4EF0" w:rsidP="005C4BA2">
    <w:pPr>
      <w:pStyle w:val="ae"/>
      <w:ind w:leftChars="-334" w:left="-935" w:rightChars="-314" w:right="-879"/>
      <w:jc w:val="center"/>
      <w:rPr>
        <w:noProof/>
      </w:rPr>
    </w:pPr>
    <w:r>
      <w:rPr>
        <w:noProof/>
      </w:rPr>
      <w:drawing>
        <wp:inline distT="0" distB="0" distL="0" distR="0" wp14:anchorId="01858DDB" wp14:editId="796347CA">
          <wp:extent cx="7862105" cy="609600"/>
          <wp:effectExtent l="0" t="0" r="5715" b="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660" cy="610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4034F" w14:textId="77777777" w:rsidR="002758C7" w:rsidRDefault="002758C7">
      <w:r>
        <w:separator/>
      </w:r>
    </w:p>
    <w:p w14:paraId="7F5FA25F" w14:textId="77777777" w:rsidR="002758C7" w:rsidRDefault="002758C7"/>
  </w:footnote>
  <w:footnote w:type="continuationSeparator" w:id="0">
    <w:p w14:paraId="77E1F09A" w14:textId="77777777" w:rsidR="002758C7" w:rsidRDefault="002758C7">
      <w:r>
        <w:continuationSeparator/>
      </w:r>
    </w:p>
    <w:p w14:paraId="31D84C77" w14:textId="77777777" w:rsidR="002758C7" w:rsidRDefault="002758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9C953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5DEAF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E29C3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9E34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643F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5CD5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5A713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001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40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F688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674B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ED171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1436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10319124">
    <w:abstractNumId w:val="11"/>
  </w:num>
  <w:num w:numId="2" w16cid:durableId="108940166">
    <w:abstractNumId w:val="10"/>
  </w:num>
  <w:num w:numId="3" w16cid:durableId="668602355">
    <w:abstractNumId w:val="8"/>
  </w:num>
  <w:num w:numId="4" w16cid:durableId="1521508020">
    <w:abstractNumId w:val="3"/>
  </w:num>
  <w:num w:numId="5" w16cid:durableId="565459526">
    <w:abstractNumId w:val="2"/>
  </w:num>
  <w:num w:numId="6" w16cid:durableId="28189604">
    <w:abstractNumId w:val="1"/>
  </w:num>
  <w:num w:numId="7" w16cid:durableId="161045660">
    <w:abstractNumId w:val="0"/>
  </w:num>
  <w:num w:numId="8" w16cid:durableId="2074036647">
    <w:abstractNumId w:val="9"/>
  </w:num>
  <w:num w:numId="9" w16cid:durableId="943225502">
    <w:abstractNumId w:val="7"/>
  </w:num>
  <w:num w:numId="10" w16cid:durableId="9917219">
    <w:abstractNumId w:val="6"/>
  </w:num>
  <w:num w:numId="11" w16cid:durableId="1749375969">
    <w:abstractNumId w:val="5"/>
  </w:num>
  <w:num w:numId="12" w16cid:durableId="1402096058">
    <w:abstractNumId w:val="4"/>
  </w:num>
  <w:num w:numId="13" w16cid:durableId="4672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E8"/>
    <w:rsid w:val="0002482E"/>
    <w:rsid w:val="00050324"/>
    <w:rsid w:val="00064041"/>
    <w:rsid w:val="000A0150"/>
    <w:rsid w:val="000B465D"/>
    <w:rsid w:val="000C78C7"/>
    <w:rsid w:val="000E63C9"/>
    <w:rsid w:val="00130E9D"/>
    <w:rsid w:val="00150A6D"/>
    <w:rsid w:val="00185B35"/>
    <w:rsid w:val="001A0673"/>
    <w:rsid w:val="001A7BCF"/>
    <w:rsid w:val="001E0531"/>
    <w:rsid w:val="001F2BC8"/>
    <w:rsid w:val="001F357F"/>
    <w:rsid w:val="001F5F6B"/>
    <w:rsid w:val="00234613"/>
    <w:rsid w:val="00235042"/>
    <w:rsid w:val="00243EBC"/>
    <w:rsid w:val="00246A35"/>
    <w:rsid w:val="00262C02"/>
    <w:rsid w:val="002758C7"/>
    <w:rsid w:val="00280300"/>
    <w:rsid w:val="00284348"/>
    <w:rsid w:val="002A1CC2"/>
    <w:rsid w:val="002A600F"/>
    <w:rsid w:val="002A628C"/>
    <w:rsid w:val="002B3CA3"/>
    <w:rsid w:val="002F51F5"/>
    <w:rsid w:val="00310057"/>
    <w:rsid w:val="00312137"/>
    <w:rsid w:val="00315863"/>
    <w:rsid w:val="00327D6F"/>
    <w:rsid w:val="00330359"/>
    <w:rsid w:val="0033762F"/>
    <w:rsid w:val="00360494"/>
    <w:rsid w:val="00366C7E"/>
    <w:rsid w:val="00372006"/>
    <w:rsid w:val="003844A6"/>
    <w:rsid w:val="00384E7F"/>
    <w:rsid w:val="00384EA3"/>
    <w:rsid w:val="003942D1"/>
    <w:rsid w:val="00394635"/>
    <w:rsid w:val="003A39A1"/>
    <w:rsid w:val="003B4805"/>
    <w:rsid w:val="003C2191"/>
    <w:rsid w:val="003D3863"/>
    <w:rsid w:val="003E4298"/>
    <w:rsid w:val="003F56B4"/>
    <w:rsid w:val="004041A6"/>
    <w:rsid w:val="004110DE"/>
    <w:rsid w:val="0044085A"/>
    <w:rsid w:val="00453951"/>
    <w:rsid w:val="00464CA3"/>
    <w:rsid w:val="00476C3F"/>
    <w:rsid w:val="00482510"/>
    <w:rsid w:val="004B21A5"/>
    <w:rsid w:val="004E3B7E"/>
    <w:rsid w:val="004F53C1"/>
    <w:rsid w:val="005037F0"/>
    <w:rsid w:val="00516A86"/>
    <w:rsid w:val="0052037B"/>
    <w:rsid w:val="005275F6"/>
    <w:rsid w:val="005613F8"/>
    <w:rsid w:val="00572102"/>
    <w:rsid w:val="0059024D"/>
    <w:rsid w:val="005A1195"/>
    <w:rsid w:val="005A7C29"/>
    <w:rsid w:val="005C4BA2"/>
    <w:rsid w:val="005C5C69"/>
    <w:rsid w:val="005E5189"/>
    <w:rsid w:val="005F1BB0"/>
    <w:rsid w:val="00605DC6"/>
    <w:rsid w:val="00616AF3"/>
    <w:rsid w:val="00647D65"/>
    <w:rsid w:val="006515EF"/>
    <w:rsid w:val="00653679"/>
    <w:rsid w:val="00656C4D"/>
    <w:rsid w:val="006E5716"/>
    <w:rsid w:val="006F4EE6"/>
    <w:rsid w:val="007119E5"/>
    <w:rsid w:val="007302B3"/>
    <w:rsid w:val="00730733"/>
    <w:rsid w:val="00730E3A"/>
    <w:rsid w:val="00732264"/>
    <w:rsid w:val="00736AAF"/>
    <w:rsid w:val="00765B2A"/>
    <w:rsid w:val="00765B9F"/>
    <w:rsid w:val="00774E83"/>
    <w:rsid w:val="00783A34"/>
    <w:rsid w:val="007905A8"/>
    <w:rsid w:val="007A30EE"/>
    <w:rsid w:val="007C0286"/>
    <w:rsid w:val="007C6B52"/>
    <w:rsid w:val="007D16C5"/>
    <w:rsid w:val="007E2E34"/>
    <w:rsid w:val="007E44B3"/>
    <w:rsid w:val="007E73A0"/>
    <w:rsid w:val="00816F04"/>
    <w:rsid w:val="00843485"/>
    <w:rsid w:val="00862FE4"/>
    <w:rsid w:val="0086389A"/>
    <w:rsid w:val="0087605E"/>
    <w:rsid w:val="00877015"/>
    <w:rsid w:val="00894C9E"/>
    <w:rsid w:val="008A70A7"/>
    <w:rsid w:val="008B1FEE"/>
    <w:rsid w:val="008F3820"/>
    <w:rsid w:val="008F5998"/>
    <w:rsid w:val="00903C32"/>
    <w:rsid w:val="009040E8"/>
    <w:rsid w:val="00905859"/>
    <w:rsid w:val="00916B16"/>
    <w:rsid w:val="009173B9"/>
    <w:rsid w:val="00921B33"/>
    <w:rsid w:val="00923ECE"/>
    <w:rsid w:val="0093335D"/>
    <w:rsid w:val="0093613E"/>
    <w:rsid w:val="0093684A"/>
    <w:rsid w:val="009368F2"/>
    <w:rsid w:val="009379BE"/>
    <w:rsid w:val="00943026"/>
    <w:rsid w:val="009443BC"/>
    <w:rsid w:val="00966B81"/>
    <w:rsid w:val="009C7720"/>
    <w:rsid w:val="009D4558"/>
    <w:rsid w:val="009D74B4"/>
    <w:rsid w:val="009E62F0"/>
    <w:rsid w:val="00A23AFA"/>
    <w:rsid w:val="00A308D6"/>
    <w:rsid w:val="00A31B3E"/>
    <w:rsid w:val="00A532F3"/>
    <w:rsid w:val="00A8489E"/>
    <w:rsid w:val="00A943BF"/>
    <w:rsid w:val="00AB02A7"/>
    <w:rsid w:val="00AB29B2"/>
    <w:rsid w:val="00AC29F3"/>
    <w:rsid w:val="00AD2B8D"/>
    <w:rsid w:val="00AE41A2"/>
    <w:rsid w:val="00AF4896"/>
    <w:rsid w:val="00B061A4"/>
    <w:rsid w:val="00B231E5"/>
    <w:rsid w:val="00B569A1"/>
    <w:rsid w:val="00B96267"/>
    <w:rsid w:val="00BA3A36"/>
    <w:rsid w:val="00BB1874"/>
    <w:rsid w:val="00BC75C5"/>
    <w:rsid w:val="00C02B87"/>
    <w:rsid w:val="00C4086D"/>
    <w:rsid w:val="00C500A7"/>
    <w:rsid w:val="00C81FF0"/>
    <w:rsid w:val="00CA1896"/>
    <w:rsid w:val="00CB2A58"/>
    <w:rsid w:val="00CB5B28"/>
    <w:rsid w:val="00CC6E7D"/>
    <w:rsid w:val="00CE0321"/>
    <w:rsid w:val="00CF5371"/>
    <w:rsid w:val="00D024B0"/>
    <w:rsid w:val="00D0323A"/>
    <w:rsid w:val="00D0559F"/>
    <w:rsid w:val="00D06730"/>
    <w:rsid w:val="00D077E9"/>
    <w:rsid w:val="00D42CB7"/>
    <w:rsid w:val="00D46357"/>
    <w:rsid w:val="00D5413D"/>
    <w:rsid w:val="00D570A9"/>
    <w:rsid w:val="00D70D02"/>
    <w:rsid w:val="00D770C7"/>
    <w:rsid w:val="00D86945"/>
    <w:rsid w:val="00D90290"/>
    <w:rsid w:val="00D91408"/>
    <w:rsid w:val="00DD152F"/>
    <w:rsid w:val="00DE213F"/>
    <w:rsid w:val="00DF027C"/>
    <w:rsid w:val="00E00A32"/>
    <w:rsid w:val="00E01206"/>
    <w:rsid w:val="00E201A9"/>
    <w:rsid w:val="00E22ACD"/>
    <w:rsid w:val="00E620B0"/>
    <w:rsid w:val="00E81B40"/>
    <w:rsid w:val="00EB011B"/>
    <w:rsid w:val="00EB1EB3"/>
    <w:rsid w:val="00EC6D6F"/>
    <w:rsid w:val="00EF555B"/>
    <w:rsid w:val="00F027BB"/>
    <w:rsid w:val="00F11DCF"/>
    <w:rsid w:val="00F162EA"/>
    <w:rsid w:val="00F16AEF"/>
    <w:rsid w:val="00F27EF1"/>
    <w:rsid w:val="00F31CAC"/>
    <w:rsid w:val="00F52D27"/>
    <w:rsid w:val="00F63CA0"/>
    <w:rsid w:val="00F83527"/>
    <w:rsid w:val="00F83E8A"/>
    <w:rsid w:val="00F850BE"/>
    <w:rsid w:val="00FA4337"/>
    <w:rsid w:val="00FD176B"/>
    <w:rsid w:val="00FD4F99"/>
    <w:rsid w:val="00FD583F"/>
    <w:rsid w:val="00FD7488"/>
    <w:rsid w:val="00FF16B4"/>
    <w:rsid w:val="00FF4EF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AD9B"/>
  <w15:docId w15:val="{0B767AE5-E1C6-4116-8C19-2337A58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2037B"/>
    <w:pPr>
      <w:spacing w:after="0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52037B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52037B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52037B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52037B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52037B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52037B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52037B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52037B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52037B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52037B"/>
    <w:rPr>
      <w:rFonts w:cs="Tahoma"/>
      <w:sz w:val="16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52037B"/>
    <w:rPr>
      <w:rFonts w:ascii="Microsoft YaHei UI" w:eastAsia="Microsoft YaHei UI" w:hAnsi="Microsoft YaHei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F63CA0"/>
    <w:pPr>
      <w:spacing w:line="240" w:lineRule="auto"/>
    </w:pPr>
    <w:rPr>
      <w:rFonts w:cstheme="majorBidi"/>
      <w:bCs/>
      <w:sz w:val="72"/>
      <w:szCs w:val="52"/>
    </w:rPr>
  </w:style>
  <w:style w:type="character" w:customStyle="1" w:styleId="a9">
    <w:name w:val="标题 字符"/>
    <w:basedOn w:val="a3"/>
    <w:link w:val="a8"/>
    <w:uiPriority w:val="1"/>
    <w:rsid w:val="00F63CA0"/>
    <w:rPr>
      <w:rFonts w:ascii="Microsoft YaHei UI" w:eastAsia="Microsoft YaHei UI" w:hAnsi="Microsoft YaHei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52037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标题 字符"/>
    <w:basedOn w:val="a3"/>
    <w:link w:val="aa"/>
    <w:uiPriority w:val="2"/>
    <w:rsid w:val="0052037B"/>
    <w:rPr>
      <w:rFonts w:ascii="Microsoft YaHei UI" w:eastAsia="Microsoft YaHei UI" w:hAnsi="Microsoft YaHei UI"/>
      <w:caps/>
      <w:color w:val="082A75" w:themeColor="text2"/>
      <w:spacing w:val="20"/>
      <w:sz w:val="32"/>
      <w:szCs w:val="22"/>
    </w:rPr>
  </w:style>
  <w:style w:type="character" w:customStyle="1" w:styleId="10">
    <w:name w:val="标题 1 字符"/>
    <w:basedOn w:val="a3"/>
    <w:link w:val="1"/>
    <w:uiPriority w:val="4"/>
    <w:rsid w:val="0052037B"/>
    <w:rPr>
      <w:rFonts w:ascii="Microsoft YaHei UI" w:eastAsia="Microsoft YaHei UI" w:hAnsi="Microsoft YaHei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99"/>
    <w:unhideWhenUsed/>
    <w:rsid w:val="0052037B"/>
  </w:style>
  <w:style w:type="character" w:customStyle="1" w:styleId="ad">
    <w:name w:val="页眉 字符"/>
    <w:basedOn w:val="a3"/>
    <w:link w:val="ac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52037B"/>
  </w:style>
  <w:style w:type="character" w:customStyle="1" w:styleId="af">
    <w:name w:val="页脚 字符"/>
    <w:basedOn w:val="a3"/>
    <w:link w:val="ae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customStyle="1" w:styleId="af0">
    <w:name w:val="姓名"/>
    <w:basedOn w:val="a2"/>
    <w:uiPriority w:val="3"/>
    <w:qFormat/>
    <w:rsid w:val="0052037B"/>
    <w:pPr>
      <w:spacing w:line="240" w:lineRule="auto"/>
      <w:jc w:val="right"/>
    </w:pPr>
  </w:style>
  <w:style w:type="character" w:customStyle="1" w:styleId="22">
    <w:name w:val="标题 2 字符"/>
    <w:basedOn w:val="a3"/>
    <w:link w:val="21"/>
    <w:uiPriority w:val="4"/>
    <w:rsid w:val="0052037B"/>
    <w:rPr>
      <w:rFonts w:ascii="Microsoft YaHei UI" w:eastAsia="Microsoft YaHei UI" w:hAnsi="Microsoft YaHei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52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52037B"/>
    <w:rPr>
      <w:rFonts w:ascii="Microsoft YaHei UI" w:eastAsia="Microsoft YaHei UI" w:hAnsi="Microsoft YaHei UI"/>
      <w:color w:val="808080"/>
    </w:rPr>
  </w:style>
  <w:style w:type="paragraph" w:customStyle="1" w:styleId="af3">
    <w:name w:val="内容"/>
    <w:basedOn w:val="a2"/>
    <w:link w:val="af4"/>
    <w:qFormat/>
    <w:rsid w:val="00F63CA0"/>
    <w:pPr>
      <w:spacing w:line="240" w:lineRule="auto"/>
    </w:pPr>
    <w:rPr>
      <w:b w:val="0"/>
    </w:rPr>
  </w:style>
  <w:style w:type="paragraph" w:customStyle="1" w:styleId="af5">
    <w:name w:val="强调文本"/>
    <w:basedOn w:val="a2"/>
    <w:link w:val="af6"/>
    <w:qFormat/>
    <w:rsid w:val="0052037B"/>
  </w:style>
  <w:style w:type="character" w:customStyle="1" w:styleId="af4">
    <w:name w:val="内容字符"/>
    <w:basedOn w:val="a3"/>
    <w:link w:val="af3"/>
    <w:rsid w:val="00F63CA0"/>
    <w:rPr>
      <w:rFonts w:ascii="Microsoft YaHei UI" w:eastAsia="Microsoft YaHei UI" w:hAnsi="Microsoft YaHei UI"/>
      <w:color w:val="082A75" w:themeColor="text2"/>
      <w:sz w:val="28"/>
      <w:szCs w:val="22"/>
    </w:rPr>
  </w:style>
  <w:style w:type="character" w:customStyle="1" w:styleId="af6">
    <w:name w:val="强调文本字符"/>
    <w:basedOn w:val="a3"/>
    <w:link w:val="af5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52037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52037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2037B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52037B"/>
    <w:rPr>
      <w:rFonts w:ascii="Microsoft YaHei UI" w:eastAsia="Microsoft YaHei UI" w:hAnsi="Microsoft YaHei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2037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TOC1">
    <w:name w:val="toc 1"/>
    <w:basedOn w:val="a2"/>
    <w:next w:val="a2"/>
    <w:autoRedefine/>
    <w:uiPriority w:val="99"/>
    <w:semiHidden/>
    <w:unhideWhenUsed/>
    <w:rsid w:val="0052037B"/>
    <w:pPr>
      <w:spacing w:after="100"/>
    </w:pPr>
  </w:style>
  <w:style w:type="paragraph" w:styleId="TOC2">
    <w:name w:val="toc 2"/>
    <w:basedOn w:val="a2"/>
    <w:next w:val="a2"/>
    <w:autoRedefine/>
    <w:uiPriority w:val="99"/>
    <w:semiHidden/>
    <w:unhideWhenUsed/>
    <w:rsid w:val="0052037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99"/>
    <w:semiHidden/>
    <w:unhideWhenUsed/>
    <w:rsid w:val="0052037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99"/>
    <w:semiHidden/>
    <w:unhideWhenUsed/>
    <w:rsid w:val="0052037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99"/>
    <w:semiHidden/>
    <w:unhideWhenUsed/>
    <w:rsid w:val="0052037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99"/>
    <w:semiHidden/>
    <w:unhideWhenUsed/>
    <w:rsid w:val="0052037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99"/>
    <w:semiHidden/>
    <w:unhideWhenUsed/>
    <w:rsid w:val="0052037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99"/>
    <w:semiHidden/>
    <w:unhideWhenUsed/>
    <w:rsid w:val="0052037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99"/>
    <w:semiHidden/>
    <w:unhideWhenUsed/>
    <w:rsid w:val="0052037B"/>
    <w:pPr>
      <w:spacing w:after="100"/>
      <w:ind w:left="2240"/>
    </w:pPr>
  </w:style>
  <w:style w:type="paragraph" w:styleId="TOC">
    <w:name w:val="TOC Heading"/>
    <w:basedOn w:val="1"/>
    <w:next w:val="a2"/>
    <w:uiPriority w:val="39"/>
    <w:semiHidden/>
    <w:unhideWhenUsed/>
    <w:qFormat/>
    <w:rsid w:val="0052037B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8">
    <w:name w:val="Subtle Reference"/>
    <w:basedOn w:val="a3"/>
    <w:uiPriority w:val="31"/>
    <w:semiHidden/>
    <w:unhideWhenUsed/>
    <w:qFormat/>
    <w:rsid w:val="0052037B"/>
    <w:rPr>
      <w:rFonts w:ascii="Microsoft YaHei UI" w:eastAsia="Microsoft YaHei UI" w:hAnsi="Microsoft YaHei UI"/>
      <w:smallCaps/>
      <w:color w:val="3B33A2" w:themeColor="text1" w:themeTint="A5"/>
    </w:rPr>
  </w:style>
  <w:style w:type="character" w:styleId="af9">
    <w:name w:val="Subtle Emphasis"/>
    <w:basedOn w:val="a3"/>
    <w:uiPriority w:val="19"/>
    <w:unhideWhenUsed/>
    <w:qFormat/>
    <w:rsid w:val="0052037B"/>
    <w:rPr>
      <w:rFonts w:ascii="Microsoft YaHei UI" w:eastAsia="Microsoft YaHei UI" w:hAnsi="Microsoft YaHei UI"/>
      <w:i/>
      <w:iCs/>
      <w:color w:val="2E287F" w:themeColor="text1" w:themeTint="BF"/>
    </w:rPr>
  </w:style>
  <w:style w:type="table" w:styleId="afa">
    <w:name w:val="Table Professional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52037B"/>
  </w:style>
  <w:style w:type="character" w:styleId="afc">
    <w:name w:val="Book Title"/>
    <w:basedOn w:val="a3"/>
    <w:uiPriority w:val="33"/>
    <w:semiHidden/>
    <w:unhideWhenUsed/>
    <w:qFormat/>
    <w:rsid w:val="0052037B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5203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52037B"/>
    <w:rPr>
      <w:rFonts w:ascii="Microsoft YaHei UI" w:eastAsia="Microsoft YaHei UI" w:hAnsi="Microsoft YaHei UI" w:cstheme="majorBidi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52037B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52037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2037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2037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2037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2037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2037B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52037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2037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203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203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2037B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52037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2037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037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037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037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037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2037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037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037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037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037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2037B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52037B"/>
  </w:style>
  <w:style w:type="paragraph" w:styleId="aff5">
    <w:name w:val="macro"/>
    <w:link w:val="aff6"/>
    <w:uiPriority w:val="99"/>
    <w:semiHidden/>
    <w:unhideWhenUsed/>
    <w:rsid w:val="005203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customStyle="1" w:styleId="aff6">
    <w:name w:val="宏文本 字符"/>
    <w:basedOn w:val="a3"/>
    <w:link w:val="aff5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52037B"/>
    <w:pPr>
      <w:spacing w:line="240" w:lineRule="auto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a">
    <w:name w:val="尾注文本 字符"/>
    <w:basedOn w:val="a3"/>
    <w:link w:val="aff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52037B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52037B"/>
    <w:pPr>
      <w:spacing w:before="120"/>
    </w:pPr>
    <w:rPr>
      <w:rFonts w:cstheme="majorBidi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52037B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引用 字符"/>
    <w:basedOn w:val="a3"/>
    <w:link w:val="affd"/>
    <w:uiPriority w:val="29"/>
    <w:semiHidden/>
    <w:rsid w:val="0052037B"/>
    <w:rPr>
      <w:rFonts w:ascii="Microsoft YaHei UI" w:eastAsia="Microsoft YaHei UI" w:hAnsi="Microsoft YaHei UI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2037B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2037B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2037B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52037B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52037B"/>
    <w:rPr>
      <w:rFonts w:ascii="Microsoft YaHei UI" w:eastAsia="Microsoft YaHei UI" w:hAnsi="Microsoft YaHei UI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52037B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52037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52037B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52037B"/>
    <w:pPr>
      <w:spacing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8"/>
      <w:szCs w:val="18"/>
    </w:rPr>
  </w:style>
  <w:style w:type="character" w:customStyle="1" w:styleId="32">
    <w:name w:val="标题 3 字符"/>
    <w:basedOn w:val="a3"/>
    <w:link w:val="31"/>
    <w:uiPriority w:val="5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</w:rPr>
  </w:style>
  <w:style w:type="character" w:customStyle="1" w:styleId="42">
    <w:name w:val="标题 4 字符"/>
    <w:basedOn w:val="a3"/>
    <w:link w:val="41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标题 5 字符"/>
    <w:basedOn w:val="a3"/>
    <w:link w:val="51"/>
    <w:uiPriority w:val="1"/>
    <w:semiHidden/>
    <w:rsid w:val="0052037B"/>
    <w:rPr>
      <w:rFonts w:ascii="Microsoft YaHei UI" w:eastAsia="Microsoft YaHei UI" w:hAnsi="Microsoft YaHei UI" w:cstheme="majorBidi"/>
      <w:b/>
      <w:color w:val="013A57" w:themeColor="accent1" w:themeShade="BF"/>
      <w:sz w:val="28"/>
      <w:szCs w:val="22"/>
    </w:rPr>
  </w:style>
  <w:style w:type="character" w:customStyle="1" w:styleId="60">
    <w:name w:val="标题 6 字符"/>
    <w:basedOn w:val="a3"/>
    <w:link w:val="6"/>
    <w:uiPriority w:val="1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  <w:sz w:val="28"/>
      <w:szCs w:val="22"/>
    </w:rPr>
  </w:style>
  <w:style w:type="character" w:customStyle="1" w:styleId="70">
    <w:name w:val="标题 7 字符"/>
    <w:basedOn w:val="a3"/>
    <w:link w:val="7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标题 8 字符"/>
    <w:basedOn w:val="a3"/>
    <w:link w:val="8"/>
    <w:uiPriority w:val="1"/>
    <w:semiHidden/>
    <w:rsid w:val="0052037B"/>
    <w:rPr>
      <w:rFonts w:ascii="Microsoft YaHei UI" w:eastAsia="Microsoft YaHei UI" w:hAnsi="Microsoft YaHei UI" w:cstheme="majorBidi"/>
      <w:b/>
      <w:color w:val="221D5D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037B"/>
    <w:pPr>
      <w:numPr>
        <w:numId w:val="13"/>
      </w:numPr>
    </w:pPr>
  </w:style>
  <w:style w:type="table" w:styleId="17">
    <w:name w:val="Plain Table 1"/>
    <w:basedOn w:val="a4"/>
    <w:uiPriority w:val="41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52037B"/>
    <w:pPr>
      <w:spacing w:after="0" w:line="240" w:lineRule="auto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52037B"/>
  </w:style>
  <w:style w:type="character" w:customStyle="1" w:styleId="afffe">
    <w:name w:val="日期 字符"/>
    <w:basedOn w:val="a3"/>
    <w:link w:val="a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52037B"/>
    <w:rPr>
      <w:rFonts w:ascii="Microsoft YaHei UI" w:eastAsia="Microsoft YaHei UI" w:hAnsi="Microsoft YaHei UI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52037B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明显引用 字符"/>
    <w:basedOn w:val="a3"/>
    <w:link w:val="affff0"/>
    <w:uiPriority w:val="30"/>
    <w:semiHidden/>
    <w:rsid w:val="0052037B"/>
    <w:rPr>
      <w:rFonts w:ascii="Microsoft YaHei UI" w:eastAsia="Microsoft YaHei UI" w:hAnsi="Microsoft YaHei UI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52037B"/>
    <w:rPr>
      <w:rFonts w:ascii="Microsoft YaHei UI" w:eastAsia="Microsoft YaHei UI" w:hAnsi="Microsoft YaHei UI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52037B"/>
    <w:rPr>
      <w:rFonts w:cs="Times New Roman"/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52037B"/>
    <w:rPr>
      <w:rFonts w:ascii="Microsoft YaHei UI" w:eastAsia="Microsoft YaHei UI" w:hAnsi="Microsoft YaHei UI"/>
      <w:u w:val="dotted"/>
    </w:rPr>
  </w:style>
  <w:style w:type="character" w:styleId="affff5">
    <w:name w:val="Unresolved 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52037B"/>
    <w:pPr>
      <w:spacing w:after="120"/>
    </w:pPr>
  </w:style>
  <w:style w:type="character" w:customStyle="1" w:styleId="affff7">
    <w:name w:val="正文文本 字符"/>
    <w:basedOn w:val="a3"/>
    <w:link w:val="a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52037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52037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52037B"/>
    <w:pPr>
      <w:spacing w:after="120"/>
      <w:ind w:left="360"/>
    </w:pPr>
  </w:style>
  <w:style w:type="character" w:customStyle="1" w:styleId="affff9">
    <w:name w:val="正文文本缩进 字符"/>
    <w:basedOn w:val="a3"/>
    <w:link w:val="a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52037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52037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52037B"/>
    <w:pPr>
      <w:spacing w:after="0"/>
      <w:ind w:firstLine="360"/>
    </w:pPr>
  </w:style>
  <w:style w:type="character" w:customStyle="1" w:styleId="affffb">
    <w:name w:val="正文文本首行缩进 字符"/>
    <w:basedOn w:val="affff7"/>
    <w:link w:val="af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f0">
    <w:name w:val="Body Text First Indent 2"/>
    <w:basedOn w:val="affff8"/>
    <w:link w:val="2f1"/>
    <w:uiPriority w:val="99"/>
    <w:semiHidden/>
    <w:unhideWhenUsed/>
    <w:rsid w:val="0052037B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52037B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52037B"/>
    <w:pPr>
      <w:spacing w:line="240" w:lineRule="auto"/>
    </w:pPr>
  </w:style>
  <w:style w:type="character" w:customStyle="1" w:styleId="affffe">
    <w:name w:val="注释标题 字符"/>
    <w:basedOn w:val="a3"/>
    <w:link w:val="a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52037B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60"/>
    <w:unhideWhenUsed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2">
    <w:name w:val="List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e">
    <w:name w:val="List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52037B"/>
    <w:pPr>
      <w:spacing w:line="240" w:lineRule="auto"/>
    </w:pPr>
  </w:style>
  <w:style w:type="character" w:customStyle="1" w:styleId="afffff5">
    <w:name w:val="电子邮件签名 字符"/>
    <w:basedOn w:val="a3"/>
    <w:link w:val="afffff4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52037B"/>
  </w:style>
  <w:style w:type="character" w:customStyle="1" w:styleId="afffff7">
    <w:name w:val="称呼 字符"/>
    <w:basedOn w:val="a3"/>
    <w:link w:val="af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2037B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2037B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2037B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2037B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2037B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2037B"/>
    <w:pPr>
      <w:spacing w:line="240" w:lineRule="auto"/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2037B"/>
    <w:pPr>
      <w:spacing w:line="240" w:lineRule="auto"/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2037B"/>
    <w:pPr>
      <w:spacing w:line="240" w:lineRule="auto"/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2037B"/>
    <w:pPr>
      <w:spacing w:line="240" w:lineRule="auto"/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2037B"/>
    <w:pPr>
      <w:spacing w:line="240" w:lineRule="auto"/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2037B"/>
    <w:pPr>
      <w:spacing w:line="240" w:lineRule="auto"/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2037B"/>
    <w:pPr>
      <w:spacing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2037B"/>
    <w:pPr>
      <w:spacing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037B"/>
    <w:pPr>
      <w:spacing w:line="240" w:lineRule="auto"/>
      <w:ind w:left="2520" w:hanging="280"/>
    </w:pPr>
  </w:style>
  <w:style w:type="paragraph" w:styleId="afffffa">
    <w:name w:val="index heading"/>
    <w:basedOn w:val="a2"/>
    <w:next w:val="1c"/>
    <w:uiPriority w:val="99"/>
    <w:semiHidden/>
    <w:unhideWhenUsed/>
    <w:rsid w:val="0052037B"/>
    <w:rPr>
      <w:rFonts w:cstheme="majorBidi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52037B"/>
    <w:pPr>
      <w:spacing w:line="240" w:lineRule="auto"/>
    </w:pPr>
    <w:rPr>
      <w:sz w:val="21"/>
      <w:szCs w:val="21"/>
    </w:rPr>
  </w:style>
  <w:style w:type="character" w:customStyle="1" w:styleId="afffffc">
    <w:name w:val="纯文本 字符"/>
    <w:basedOn w:val="a3"/>
    <w:link w:val="afffffb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e">
    <w:name w:val="结束语 字符"/>
    <w:basedOn w:val="a3"/>
    <w:link w:val="af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d">
    <w:name w:val="Table Grid 1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037B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2037B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2037B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5203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3">
    <w:name w:val="Grid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c">
    <w:name w:val="Grid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b">
    <w:name w:val="Grid Table 5 Dark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5">
    <w:name w:val="Grid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5">
    <w:name w:val="Grid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2"/>
    <w:link w:val="affffff2"/>
    <w:uiPriority w:val="99"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fff2">
    <w:name w:val="脚注文本 字符"/>
    <w:basedOn w:val="a3"/>
    <w:link w:val="affffff1"/>
    <w:uiPriority w:val="99"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52037B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2037B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2037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203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b/>
      <w:bCs/>
    </w:rPr>
  </w:style>
  <w:style w:type="character" w:styleId="affffff6">
    <w:name w:val="Followed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paragraph" w:styleId="affffff9">
    <w:name w:val="caption"/>
    <w:basedOn w:val="a2"/>
    <w:next w:val="a2"/>
    <w:uiPriority w:val="99"/>
    <w:semiHidden/>
    <w:unhideWhenUsed/>
    <w:rsid w:val="0052037B"/>
    <w:pPr>
      <w:spacing w:after="200" w:line="240" w:lineRule="auto"/>
    </w:pPr>
    <w:rPr>
      <w:i/>
      <w:iCs/>
      <w:sz w:val="18"/>
      <w:szCs w:val="18"/>
    </w:rPr>
  </w:style>
  <w:style w:type="paragraph" w:customStyle="1" w:styleId="DecimalAligned">
    <w:name w:val="Decimal Aligned"/>
    <w:basedOn w:val="a2"/>
    <w:uiPriority w:val="40"/>
    <w:qFormat/>
    <w:rsid w:val="004F53C1"/>
    <w:pPr>
      <w:tabs>
        <w:tab w:val="decimal" w:pos="360"/>
      </w:tabs>
      <w:spacing w:after="200"/>
    </w:pPr>
    <w:rPr>
      <w:rFonts w:asciiTheme="minorHAnsi" w:eastAsiaTheme="minorEastAsia" w:hAnsiTheme="minorHAnsi" w:cs="Times New Roman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988;\AppData\Local\Microsoft\Office\16.0\DTS\zh-CN%7bE1072E60-20B7-4F73-BCDC-19FF53BDE63F%7d\%7b7778ACF5-F9A9-4813-993C-77EE566CB841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28413A4484F73B45C5597A257B8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B7D459-99F8-4BA0-B2B8-A354EED8A7E8}"/>
      </w:docPartPr>
      <w:docPartBody>
        <w:p w:rsidR="00C54FD1" w:rsidRDefault="00CC4FDD">
          <w:pPr>
            <w:pStyle w:val="C3428413A4484F73B45C5597A257B8DD"/>
          </w:pPr>
          <w:r w:rsidRPr="00D86945">
            <w:rPr>
              <w:rStyle w:val="a4"/>
              <w:b/>
              <w:lang w:val="zh-CN" w:bidi="zh-CN"/>
            </w:rPr>
            <w:fldChar w:fldCharType="begin"/>
          </w:r>
          <w:r w:rsidRPr="00D86945">
            <w:rPr>
              <w:rStyle w:val="a4"/>
              <w:lang w:val="zh-CN" w:bidi="zh-CN"/>
            </w:rPr>
            <w:instrText xml:space="preserve"> DATE  \@ "MMMM d"  \* MERGEFORMAT </w:instrText>
          </w:r>
          <w:r w:rsidRPr="00D86945">
            <w:rPr>
              <w:rStyle w:val="a4"/>
              <w:b/>
              <w:lang w:val="zh-CN" w:bidi="zh-CN"/>
            </w:rPr>
            <w:fldChar w:fldCharType="separate"/>
          </w:r>
          <w:r>
            <w:rPr>
              <w:rStyle w:val="a4"/>
              <w:lang w:val="zh-CN" w:bidi="zh-CN"/>
            </w:rPr>
            <w:t>五月 10</w:t>
          </w:r>
          <w:r w:rsidRPr="00D86945">
            <w:rPr>
              <w:rStyle w:val="a4"/>
              <w:b/>
              <w:lang w:val="zh-CN" w:bidi="zh-CN"/>
            </w:rPr>
            <w:fldChar w:fldCharType="end"/>
          </w:r>
        </w:p>
      </w:docPartBody>
    </w:docPart>
    <w:docPart>
      <w:docPartPr>
        <w:name w:val="525F8D2269B346E5A9CF4EDEA875A6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EB4951-822C-4394-B1BB-5679289FE69A}"/>
      </w:docPartPr>
      <w:docPartBody>
        <w:p w:rsidR="00C54FD1" w:rsidRDefault="00CC4FDD">
          <w:pPr>
            <w:pStyle w:val="525F8D2269B346E5A9CF4EDEA875A64C"/>
          </w:pPr>
          <w:r w:rsidRPr="0052037B">
            <w:rPr>
              <w:rFonts w:hint="eastAsia"/>
              <w:noProof/>
              <w:lang w:val="zh-CN" w:bidi="zh-CN"/>
            </w:rPr>
            <w:t>公司名称</w:t>
          </w:r>
        </w:p>
      </w:docPartBody>
    </w:docPart>
    <w:docPart>
      <w:docPartPr>
        <w:name w:val="F2981056D57E4901853E219162533A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DB060F-3551-446D-8AE9-A64A6C465E20}"/>
      </w:docPartPr>
      <w:docPartBody>
        <w:p w:rsidR="00C54FD1" w:rsidRDefault="00CC4FDD">
          <w:pPr>
            <w:pStyle w:val="F2981056D57E4901853E219162533A3C"/>
          </w:pPr>
          <w:r w:rsidRPr="0052037B">
            <w:rPr>
              <w:rFonts w:hint="eastAsia"/>
              <w:noProof/>
              <w:lang w:val="zh-CN" w:bidi="zh-CN"/>
            </w:rPr>
            <w:t>在此处输入副标题文本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DD"/>
    <w:rsid w:val="000B3802"/>
    <w:rsid w:val="001633E8"/>
    <w:rsid w:val="00191AE3"/>
    <w:rsid w:val="003D3E61"/>
    <w:rsid w:val="00430618"/>
    <w:rsid w:val="00441681"/>
    <w:rsid w:val="00462626"/>
    <w:rsid w:val="004B7E66"/>
    <w:rsid w:val="00633067"/>
    <w:rsid w:val="007458BD"/>
    <w:rsid w:val="007B62B5"/>
    <w:rsid w:val="0082123B"/>
    <w:rsid w:val="009160AA"/>
    <w:rsid w:val="009A1EDB"/>
    <w:rsid w:val="00AE03DA"/>
    <w:rsid w:val="00BC6D2E"/>
    <w:rsid w:val="00C52415"/>
    <w:rsid w:val="00C54FD1"/>
    <w:rsid w:val="00CC4FDD"/>
    <w:rsid w:val="00DC161F"/>
    <w:rsid w:val="00F05C49"/>
    <w:rsid w:val="00F80E0F"/>
    <w:rsid w:val="00FD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widowControl/>
      <w:spacing w:line="276" w:lineRule="auto"/>
      <w:jc w:val="left"/>
    </w:pPr>
    <w:rPr>
      <w:caps/>
      <w:color w:val="44546A" w:themeColor="text2"/>
      <w:spacing w:val="20"/>
      <w:kern w:val="0"/>
      <w:sz w:val="32"/>
    </w:rPr>
  </w:style>
  <w:style w:type="character" w:customStyle="1" w:styleId="a4">
    <w:name w:val="副标题 字符"/>
    <w:basedOn w:val="a0"/>
    <w:link w:val="a3"/>
    <w:uiPriority w:val="2"/>
    <w:rPr>
      <w:caps/>
      <w:color w:val="44546A" w:themeColor="text2"/>
      <w:spacing w:val="20"/>
      <w:kern w:val="0"/>
      <w:sz w:val="32"/>
    </w:rPr>
  </w:style>
  <w:style w:type="paragraph" w:customStyle="1" w:styleId="C3428413A4484F73B45C5597A257B8DD">
    <w:name w:val="C3428413A4484F73B45C5597A257B8DD"/>
    <w:pPr>
      <w:widowControl w:val="0"/>
      <w:jc w:val="both"/>
    </w:pPr>
  </w:style>
  <w:style w:type="paragraph" w:customStyle="1" w:styleId="525F8D2269B346E5A9CF4EDEA875A64C">
    <w:name w:val="525F8D2269B346E5A9CF4EDEA875A64C"/>
    <w:pPr>
      <w:widowControl w:val="0"/>
      <w:jc w:val="both"/>
    </w:pPr>
  </w:style>
  <w:style w:type="paragraph" w:customStyle="1" w:styleId="F2981056D57E4901853E219162533A3C">
    <w:name w:val="F2981056D57E4901853E219162533A3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{7778ACF5-F9A9-4813-993C-77EE566CB841}tf16392850_win32.dotx</Template>
  <TotalTime>86</TotalTime>
  <Pages>5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胜</dc:creator>
  <cp:keywords/>
  <cp:lastModifiedBy>永胜 李</cp:lastModifiedBy>
  <cp:revision>14</cp:revision>
  <cp:lastPrinted>2023-04-14T05:39:00Z</cp:lastPrinted>
  <dcterms:created xsi:type="dcterms:W3CDTF">2022-06-29T07:01:00Z</dcterms:created>
  <dcterms:modified xsi:type="dcterms:W3CDTF">2023-04-14T05:39:00Z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